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2572" text:style-name="Internet_20_link" text:visited-style-name="Visited_20_Internet_20_Link">
              <text:span text:style-name="ListLabel_20_28">
                <text:span text:style-name="T8">1 Lbr VNG, 21-067, Nieuwsledenbrief coronacrisis nr 35, zaaknr 641433, 20210928</text:span>
              </text:span>
            </text:a>
          </text:p>
        </text:list-item>
        <text:list-item>
          <text:p text:style-name="P2">
            <text:a xlink:type="simple" xlink:href="#42573" text:style-name="Internet_20_link" text:visited-style-name="Visited_20_Internet_20_Link">
              <text:span text:style-name="ListLabel_20_28">
                <text:span text:style-name="T8">2 Jaarverslag 2020, Bibliotheek Dalfsen, 20210928</text:span>
              </text:span>
            </text:a>
          </text:p>
        </text:list-item>
        <text:list-item>
          <text:p text:style-name="P2">
            <text:a xlink:type="simple" xlink:href="#42577" text:style-name="Internet_20_link" text:visited-style-name="Visited_20_Internet_20_Link">
              <text:span text:style-name="ListLabel_20_28">
                <text:span text:style-name="T8">3 Lbr VNG, 21-069, Reactie op de Rijksbegroting 2022, zaaknr 641699, 20210930</text:span>
              </text:span>
            </text:a>
          </text:p>
        </text:list-item>
        <text:list-item>
          <text:p text:style-name="P2">
            <text:a xlink:type="simple" xlink:href="#42557" text:style-name="Internet_20_link" text:visited-style-name="Visited_20_Internet_20_Link">
              <text:span text:style-name="ListLabel_20_28">
                <text:span text:style-name="T8">4 Brf Natuurmonumenten, petitie voor insectvriendelijker groenbeheer, zaaknr 640381, 20210909</text:span>
              </text:span>
            </text:a>
          </text:p>
        </text:list-item>
        <text:list-item>
          <text:p text:style-name="P2" loext:marker-style-name="T5">
            <text:a xlink:type="simple" xlink:href="#42555" text:style-name="Internet_20_link" text:visited-style-name="Visited_20_Internet_20_Link">
              <text:span text:style-name="ListLabel_20_28">
                <text:span text:style-name="T8">5 Lbr VNG 21-066, LOGA circulaire, Regeling Netto FLO spaartegoed, zaaknr 640160, 20210907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2"/>
        Lbr VNG, 21-067, Nieuwsledenbrief coronacrisis nr 35, zaaknr 641433, 20210928
        <text:bookmark-end text:name="42572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26-10-2021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21-067, Nieuwsledenbrief coronacrisis nr 35, zaaknr 641433, 20210928
              <text:span text:style-name="T3"/>
            </text:p>
            <text:p text:style-name="P7"/>
          </table:table-cell>
          <table:table-cell table:style-name="Table4.A2" office:value-type="string">
            <text:p text:style-name="P8">28-09-2021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149,95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7-Nieuwsledenbrief-coronacrisis-nr-35-zaaknr-641433-202109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73"/>
        Jaarverslag 2020, Bibliotheek Dalfsen, 20210928
        <text:bookmark-end text:name="42573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26-10-2021 10:37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Jaarverslag 2020, Bibliotheek Dalfsen, 20210928
              <text:span text:style-name="T3"/>
            </text:p>
            <text:p text:style-name="P7"/>
          </table:table-cell>
          <table:table-cell table:style-name="Table6.A2" office:value-type="string">
            <text:p text:style-name="P8">28-09-2021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3,52 MB</text:p>
          </table:table-cell>
          <table:table-cell table:style-name="Table6.A2" office:value-type="string">
            <text:p text:style-name="P33">
              <text:a xlink:type="simple" xlink:href="https://ris.dalfsen.nl//Raadsinformatie/Bijlage/Jaarverslag-2020-Bibliotheek-Dalfsen-202109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77"/>
        Lbr VNG, 21-069, Reactie op de Rijksbegroting 2022, zaaknr 641699, 20210930
        <text:bookmark-end text:name="42577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26-10-2021 10:30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21-069, Reactie op de Rijksbegroting 2022, zaaknr 641699, 20210930
              <text:span text:style-name="T3"/>
            </text:p>
            <text:p text:style-name="P7"/>
          </table:table-cell>
          <table:table-cell table:style-name="Table8.A2" office:value-type="string">
            <text:p text:style-name="P8">30-09-2021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69-Reactie-op-de-Rijksbegroting-2022-zaaknr-641699-202109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57"/>
        Brf Natuurmonumenten, petitie voor insectvriendelijker groenbeheer, zaaknr 640381, 20210909
        <text:bookmark-end text:name="42557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04-10-2021 14:53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Natuurmonumenten, petitie voor insectvriendelijker groenbeheer, zaaknr 640381, 20210909
              <text:span text:style-name="T3"/>
            </text:p>
            <text:p text:style-name="P7"/>
          </table:table-cell>
          <table:table-cell table:style-name="Table10.A2" office:value-type="string">
            <text:p text:style-name="P8">09-09-2021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2,61 MB</text:p>
          </table:table-cell>
          <table:table-cell table:style-name="Table10.A2" office:value-type="string">
            <text:p text:style-name="P33">
              <text:a xlink:type="simple" xlink:href="https://ris.dalfsen.nl//Raadsinformatie/Bijlage/Brf-Natuurmonumenten-petitie-voor-insectvriendelijker-groenbeheer-zaaknr-640381-202109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55"/>
        Lbr VNG 21-066, LOGA circulaire, Regeling Netto FLO spaartegoed, zaaknr 640160, 20210907
        <text:bookmark-end text:name="42555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04-10-2021 14:52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21-066, LOGA circulaire, Regeling Netto FLO spaartegoed, 20210907
              <text:span text:style-name="T3"/>
            </text:p>
            <text:p text:style-name="P7"/>
          </table:table-cell>
          <table:table-cell table:style-name="Table12.A2" office:value-type="string">
            <text:p text:style-name="P8">07-09-2021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442,57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1-066-LOGA-circulaire-Regeling-Netto-FLO-spaartegoed-zaaknr-640160-202109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292" meta:character-count="2072" meta:non-whitespace-character-count="18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