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7" w:history="1">
        <w:r>
          <w:rPr>
            <w:rFonts w:ascii="Arial" w:hAnsi="Arial" w:eastAsia="Arial" w:cs="Arial"/>
            <w:color w:val="155CAA"/>
            <w:u w:val="single"/>
          </w:rPr>
          <w:t xml:space="preserve">1 Brf, Omgevingsdienst IJsselland, Doorontwikkeling organisatie, zaaknr 636072, 20210706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6" w:history="1">
        <w:r>
          <w:rPr>
            <w:rFonts w:ascii="Arial" w:hAnsi="Arial" w:eastAsia="Arial" w:cs="Arial"/>
            <w:color w:val="155CAA"/>
            <w:u w:val="single"/>
          </w:rPr>
          <w:t xml:space="preserve">2 Brf, Advies ROB, Droomland of niemandsland, Uitgangspunten besturen regio's, 20210706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0" w:history="1">
        <w:r>
          <w:rPr>
            <w:rFonts w:ascii="Arial" w:hAnsi="Arial" w:eastAsia="Arial" w:cs="Arial"/>
            <w:color w:val="155CAA"/>
            <w:u w:val="single"/>
          </w:rPr>
          <w:t xml:space="preserve">3 Brf, Participatieraad Ouderen Overijssel, Oproep woonzorgbeleid ontwikkelen met ouderen, zaaknr 636174, 20210706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3" w:history="1">
        <w:r>
          <w:rPr>
            <w:rFonts w:ascii="Arial" w:hAnsi="Arial" w:eastAsia="Arial" w:cs="Arial"/>
            <w:color w:val="155CAA"/>
            <w:u w:val="single"/>
          </w:rPr>
          <w:t xml:space="preserve">4 Lbr VNG 21-058, Benoeming tijdelijke adviseurs in VNG bestuur en commissies, zaaknr 636866, 20210719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9" w:history="1">
        <w:r>
          <w:rPr>
            <w:rFonts w:ascii="Arial" w:hAnsi="Arial" w:eastAsia="Arial" w:cs="Arial"/>
            <w:color w:val="155CAA"/>
            <w:u w:val="single"/>
          </w:rPr>
          <w:t xml:space="preserve">5 Brf, Regionaal Serviceteam Jeugd IJsselland, Vastgestelde begroting 2022, zaaknr 636145, 20210706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0" w:history="1">
        <w:r>
          <w:rPr>
            <w:rFonts w:ascii="Arial" w:hAnsi="Arial" w:eastAsia="Arial" w:cs="Arial"/>
            <w:color w:val="155CAA"/>
            <w:u w:val="single"/>
          </w:rPr>
          <w:t xml:space="preserve">6 Brf inwoner, afschrift brief college over diverse zaken, zaaknr  460323, 20210729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8" w:history="1">
        <w:r>
          <w:rPr>
            <w:rFonts w:ascii="Arial" w:hAnsi="Arial" w:eastAsia="Arial" w:cs="Arial"/>
            <w:color w:val="155CAA"/>
            <w:u w:val="single"/>
          </w:rPr>
          <w:t xml:space="preserve">7 Raad 14 apr 2014 - Ingekomen stuk, Petitie laat wethouders solliciteren, nr 15326-14437, 20140331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7"/>
      <w:r w:rsidRPr="00A448AC">
        <w:rPr>
          <w:rFonts w:ascii="Arial" w:hAnsi="Arial" w:cs="Arial"/>
          <w:b/>
          <w:bCs/>
          <w:color w:val="303F4C"/>
          <w:lang w:val="en-US"/>
        </w:rPr>
        <w:t>Brf, Omgevingsdienst IJsselland, Doorontwikkeling organisatie, zaaknr 636072,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Omgevingsdienst IJsselland, Doorontwikkeling organisatie, zaaknr 636072,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6"/>
      <w:r w:rsidRPr="00A448AC">
        <w:rPr>
          <w:rFonts w:ascii="Arial" w:hAnsi="Arial" w:cs="Arial"/>
          <w:b/>
          <w:bCs/>
          <w:color w:val="303F4C"/>
          <w:lang w:val="en-US"/>
        </w:rPr>
        <w:t>Brf, Advies ROB, Droomland of niemandsland, Uitgangspunten besturen regio's,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Adviesrapport, Droomland of niemandsland, Uitgangspunten besturen regio's,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Advies ROB, Droomland of niemandsland, Uitgangspunten besturen regio's,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0"/>
      <w:r w:rsidRPr="00A448AC">
        <w:rPr>
          <w:rFonts w:ascii="Arial" w:hAnsi="Arial" w:cs="Arial"/>
          <w:b/>
          <w:bCs/>
          <w:color w:val="303F4C"/>
          <w:lang w:val="en-US"/>
        </w:rPr>
        <w:t>Brf, Participatieraad Ouderen Overijssel, Oproep woonzorgbeleid ontwikkelen met ouderen, zaaknr 636174,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Participatieraad Ouderen Overijssel, Oproep woonzorgbeleid ontwikkelen met ouderen, zaaknr 636174,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3"/>
      <w:r w:rsidRPr="00A448AC">
        <w:rPr>
          <w:rFonts w:ascii="Arial" w:hAnsi="Arial" w:cs="Arial"/>
          <w:b/>
          <w:bCs/>
          <w:color w:val="303F4C"/>
          <w:lang w:val="en-US"/>
        </w:rPr>
        <w:t>Lbr VNG 21-058, Benoeming tijdelijke adviseurs in VNG bestuur en commissies, zaaknr 636866, 20210719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21-058, Benoeming tijdelijke adviseurs in VNG bestuur en commissies, zaaknr 636866, 20210719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9"/>
      <w:r w:rsidRPr="00A448AC">
        <w:rPr>
          <w:rFonts w:ascii="Arial" w:hAnsi="Arial" w:cs="Arial"/>
          <w:b/>
          <w:bCs/>
          <w:color w:val="303F4C"/>
          <w:lang w:val="en-US"/>
        </w:rPr>
        <w:t>Brf, Regionaal Serviceteam Jeugd IJsselland, Vastgestelde begroting 2022, zaaknr 636145,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Regionaal Serviceteam Jeugd IJsselland, Vastgestelde begroting 2022, zaaknr 636145,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0"/>
      <w:r w:rsidRPr="00A448AC">
        <w:rPr>
          <w:rFonts w:ascii="Arial" w:hAnsi="Arial" w:cs="Arial"/>
          <w:b/>
          <w:bCs/>
          <w:color w:val="303F4C"/>
          <w:lang w:val="en-US"/>
        </w:rPr>
        <w:t>Brf inwoner, afschrift brief college over diverse zaken, zaaknr  460323, 20210729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afschrift brief college over diverse zaken, zaaknr  460323, 20210729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8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Petitie laat wethouders solliciteren, nr 15326-14437,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 09:02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R. Rustema, Petitie laat wethouders solliciteren, nr 15326-14437,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Petitie laat wethouders solliciteren, nr 15326-14437, 20140331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gevingsdienst-IJsselland-Doorontwikkeling-organisatie-zaaknr-636072-20210706.pdf" TargetMode="External" /><Relationship Id="rId25" Type="http://schemas.openxmlformats.org/officeDocument/2006/relationships/hyperlink" Target="https://ris.dalfsen.nl//Raadsinformatie/Bijlage/Adviesrapport-Droomland-of-niemandsland-Uitgangspunten-besturen-regio-s-20210706.pdf" TargetMode="External" /><Relationship Id="rId26" Type="http://schemas.openxmlformats.org/officeDocument/2006/relationships/hyperlink" Target="https://ris.dalfsen.nl//Raadsinformatie/Bijlage/Brf-Advies-ROB-Droomland-of-niemandsland-Uitgangspunten-besturen-regio-s-20210706.pdf" TargetMode="External" /><Relationship Id="rId27" Type="http://schemas.openxmlformats.org/officeDocument/2006/relationships/hyperlink" Target="https://ris.dalfsen.nl//Raadsinformatie/Bijlage/Brf-Participatieraad-Ouderen-Overijssel-Oproep-woonzorgbeleid-ontwikkelen-met-ouderen-zaaknr-636174-20210706.pdf" TargetMode="External" /><Relationship Id="rId28" Type="http://schemas.openxmlformats.org/officeDocument/2006/relationships/hyperlink" Target="https://ris.dalfsen.nl//Raadsinformatie/Bijlage/Lbr-VNG-21-058-Benoeming-tijdelijke-adviseurs-in-VNG-bestuur-en-commissies-zaaknr-636866-20210719.pdf" TargetMode="External" /><Relationship Id="rId29" Type="http://schemas.openxmlformats.org/officeDocument/2006/relationships/hyperlink" Target="https://ris.dalfsen.nl//Raadsinformatie/Bijlage/Brf-Regionaal-Serviceteam-Jeugd-IJsselland-Vastgestelde-begroting-2022-zaaknr-636145-20210706.pdf" TargetMode="External" /><Relationship Id="rId36" Type="http://schemas.openxmlformats.org/officeDocument/2006/relationships/hyperlink" Target="https://ris.dalfsen.nl//Raadsinformatie/Bijlage/Brf-inwoner-afschrift-brief-college-over-diverse-zaken-zaaknr-460323-20210729.pdf" TargetMode="External" /><Relationship Id="rId37" Type="http://schemas.openxmlformats.org/officeDocument/2006/relationships/hyperlink" Target="https://ris.dalfsen.nl//Raadsinformatie/-/Raad-14-apr-2014-Ingekomen-stuk-R-Rustema-Petitie-laat-wethouders-solliciteren-nr-15326-14437-20140331.pdf" TargetMode="External" /><Relationship Id="rId38" Type="http://schemas.openxmlformats.org/officeDocument/2006/relationships/hyperlink" Target="https://ris.dalfsen.nl//Raadsinformatie/Ingekomen-stuk/voor-kennisgeving-aannemen/Raad-14-apr-2014-Ingekomen-stuk-Petitie-laat-wethouders-solliciteren-nr-15326-14437-2014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