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00:11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313" text:style-name="Internet_20_link" text:visited-style-name="Visited_20_Internet_20_Link">
              <text:span text:style-name="ListLabel_20_28">
                <text:span text:style-name="T8">1 Raad 20 apr 2015 - Ingekomen stuk, Fam Koobs-Fam Jansen, verzoek plaatsen woonunit, nr 24442-25750, 20150326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313"/>
        Raad 20 apr 2015 - Ingekomen stuk, Fam Koobs-Fam Jansen, verzoek plaatsen woonunit, nr 24442-25750, 20150326
        <text:bookmark-end text:name="4131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23-04-2015 16:13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20 apr 2015 - Ingekomen stuk, Fam Koobs-Fam Jansen, verzoek plaatsen woonunit, nr 24442-25750, 20150326.pdf
              <text:span text:style-name="T3"/>
            </text:p>
            <text:p text:style-name="P7"/>
          </table:table-cell>
          <table:table-cell table:style-name="Table4.A2" office:value-type="string">
            <text:p text:style-name="P8">26-03-2015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22,32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Raad-20-apr-2015-Ingekomen-stuk-Fam-Koobs-Fam-Jansen-verzoek-plaatsen-woonunit-nr-24442-25750-2015032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94" meta:character-count="613" meta:non-whitespace-character-count="54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151179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151179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