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4" text:style-name="Internet_20_link" text:visited-style-name="Visited_20_Internet_20_Link">
              <text:span text:style-name="ListLabel_20_28">
                <text:span text:style-name="T8">1 Lbr VNG 20-081, Ondersteuning gedupeerde ouders kinderopvangtoeslagaffaire, zaaknr 626305, 20201110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4"/>
        Lbr VNG 20-081, Ondersteuning gedupeerde ouders kinderopvangtoeslagaffaire, zaaknr 626305, 20201110
        <text:bookmark-end text:name="422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20-081, Ondersteuning gedupeerde ouders kinderopvangtoeslagaffaire, zaaknr 626305, 20201110_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319,85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81-Ondersteuning-gedupeerde-ouders-kinderopvangtoeslagaffaire-zaaknr-626305-2020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84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