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12:43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0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Informatie voor uw begroting 2025 en meerjarenraming 2026-2028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0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2025 en meerjarenraming 2026-2028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2025 en meerjarenraming 2026-2028, 20240409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584,05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rovincie-Overijssel-Informatie-voor-uw-begroting-2025-en-meerjarenraming-2026-2028-202404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