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5" text:style-name="Internet_20_link" text:visited-style-name="Visited_20_Internet_20_Link">
              <text:span text:style-name="ListLabel_20_28">
                <text:span text:style-name="T8">1 Brf Comité Dierennoodhulp, Brandbrief noodklok voor buitendieren door sneeuw en vorst, zaaknr 630109,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5"/>
        Brf Comité Dierennoodhulp, Brandbrief noodklok voor buitendieren door sneeuw en vorst, zaaknr 630109, 20210211
        <text:bookmark-end text:name="423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Comité Dierennoodhulp, Brandbrief noodklok voor buitendieren door sneeuw en vorst, zaaknr 630109, 20210211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30,88 KB</text:p>
          </table:table-cell>
          <table:table-cell table:style-name="Table4.A2" office:value-type="string">
            <text:p text:style-name="P33">
              <text:a xlink:type="simple" xlink:href="https://ris.dalfsen.nl//Raadsinformatie/Bijlage/Brf-Comite-Dierennoodhulp-Brandbrief-noodklok-voor-buitendieren-door-sneeuw-en-vorst-zaaknr-630109-2021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615" meta:non-whitespace-character-count="5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1340609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1340609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