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10:12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(14 onderwerpen)</text:p>
      <text:list text:style-name="WW8Num1">
        <text:list-item>
          <text:p text:style-name="P2">
            <text:a xlink:type="simple" xlink:href="#43839" text:style-name="Internet_20_link" text:visited-style-name="Visited_20_Internet_20_Link">
              <text:span text:style-name="ListLabel_20_28">
                <text:span text:style-name="T8">1 Lbr VNG, 25-025, Invoering inkomensafhankelijke eigen bijdrage in de Wmo</text:span>
              </text:span>
            </text:a>
          </text:p>
        </text:list-item>
        <text:list-item>
          <text:p text:style-name="P2">
            <text:a xlink:type="simple" xlink:href="#43835" text:style-name="Internet_20_link" text:visited-style-name="Visited_20_Internet_20_Link">
              <text:span text:style-name="ListLabel_20_28">
                <text:span text:style-name="T8">2 Lbr VNG, 25-023, Voorjaarsnota- duiding, financiele analyse en begrotingsadvies</text:span>
              </text:span>
            </text:a>
          </text:p>
        </text:list-item>
        <text:list-item>
          <text:p text:style-name="P2">
            <text:a xlink:type="simple" xlink:href="#43823" text:style-name="Internet_20_link" text:visited-style-name="Visited_20_Internet_20_Link">
              <text:span text:style-name="ListLabel_20_28">
                <text:span text:style-name="T8">3 Lbr VNG, 25-021, Ledenraadpleging eindresultaat Cao aan de slag 2025</text:span>
              </text:span>
            </text:a>
          </text:p>
        </text:list-item>
        <text:list-item>
          <text:p text:style-name="P2">
            <text:a xlink:type="simple" xlink:href="#43805" text:style-name="Internet_20_link" text:visited-style-name="Visited_20_Internet_20_Link">
              <text:span text:style-name="ListLabel_20_28">
                <text:span text:style-name="T8">4 Lbr VNG, 25-019, Ledenraadpleging Eindresultaat Cao Gemeenten 2025-2027</text:span>
              </text:span>
            </text:a>
          </text:p>
        </text:list-item>
        <text:list-item>
          <text:p text:style-name="P2">
            <text:a xlink:type="simple" xlink:href="#43782" text:style-name="Internet_20_link" text:visited-style-name="Visited_20_Internet_20_Link">
              <text:span text:style-name="ListLabel_20_28">
                <text:span text:style-name="T8">5 Brf Provincie Overijssel, Informatie voor uw begroting 2026 en meerjarenraming 2027-2029</text:span>
              </text:span>
            </text:a>
          </text:p>
        </text:list-item>
        <text:list-item>
          <text:p text:style-name="P2">
            <text:a xlink:type="simple" xlink:href="#43776" text:style-name="Internet_20_link" text:visited-style-name="Visited_20_Internet_20_Link">
              <text:span text:style-name="ListLabel_20_28">
                <text:span text:style-name="T8">6 Brf St. Poort van Noord, Financiële middelen</text:span>
              </text:span>
            </text:a>
          </text:p>
        </text:list-item>
        <text:list-item>
          <text:p text:style-name="P2">
            <text:a xlink:type="simple" xlink:href="#43727" text:style-name="Internet_20_link" text:visited-style-name="Visited_20_Internet_20_Link">
              <text:span text:style-name="ListLabel_20_28">
                <text:span text:style-name="T8">7 Brf Bewonerscomité Heinoseweg, Voortgang situaties Heinoseweg</text:span>
              </text:span>
            </text:a>
          </text:p>
        </text:list-item>
        <text:list-item>
          <text:p text:style-name="P2">
            <text:a xlink:type="simple" xlink:href="#43703" text:style-name="Internet_20_link" text:visited-style-name="Visited_20_Internet_20_Link">
              <text:span text:style-name="ListLabel_20_28">
                <text:span text:style-name="T8">8 Lbr VNG, 25-003, Ledenraadpleging aanpassing maximale borg woningcorporaties</text:span>
              </text:span>
            </text:a>
          </text:p>
        </text:list-item>
        <text:list-item>
          <text:p text:style-name="P2">
            <text:a xlink:type="simple" xlink:href="#43701" text:style-name="Internet_20_link" text:visited-style-name="Visited_20_Internet_20_Link">
              <text:span text:style-name="ListLabel_20_28">
                <text:span text:style-name="T8">9 Brf Ecovrede, Verzoek tot</text:span>
              </text:span>
            </text:a>
          </text:p>
        </text:list-item>
        <text:list-item>
          <text:p text:style-name="P2">
            <text:a xlink:type="simple" xlink:href="#43689" text:style-name="Internet_20_link" text:visited-style-name="Visited_20_Internet_20_Link">
              <text:span text:style-name="ListLabel_20_28">
                <text:span text:style-name="T8">10 Brf RvS, Beroepsprocedure gestart BP Waterinkweg en beeldkwaliteitsplan</text:span>
              </text:span>
            </text:a>
          </text:p>
        </text:list-item>
        <text:list-item>
          <text:p text:style-name="P2">
            <text:a xlink:type="simple" xlink:href="#43685" text:style-name="Internet_20_link" text:visited-style-name="Visited_20_Internet_20_Link">
              <text:span text:style-name="ListLabel_20_28">
                <text:span text:style-name="T8">11 Brf RvS, Beroep BP recreatieterreinen en recreatiewoningen</text:span>
              </text:span>
            </text:a>
          </text:p>
        </text:list-item>
        <text:list-item>
          <text:p text:style-name="P2">
            <text:a xlink:type="simple" xlink:href="#43684" text:style-name="Internet_20_link" text:visited-style-name="Visited_20_Internet_20_Link">
              <text:span text:style-name="ListLabel_20_28">
                <text:span text:style-name="T8">12 Brf Stuurgroep duurzame energie Dalfserveld-West, Haalbaarheid van duurzame energie-opties en samenwerking energietransitie</text:span>
              </text:span>
            </text:a>
          </text:p>
        </text:list-item>
        <text:list-item>
          <text:p text:style-name="P2">
            <text:a xlink:type="simple" xlink:href="#43680" text:style-name="Internet_20_link" text:visited-style-name="Visited_20_Internet_20_Link">
              <text:span text:style-name="ListLabel_20_28">
                <text:span text:style-name="T8">13 Brf inwoners, Toelichten positie Dalfserveld-West en verzoek gebiedsregisseur</text:span>
              </text:span>
            </text:a>
          </text:p>
        </text:list-item>
        <text:list-item>
          <text:p text:style-name="P2" loext:marker-style-name="T5">
            <text:a xlink:type="simple" xlink:href="#43676" text:style-name="Internet_20_link" text:visited-style-name="Visited_20_Internet_20_Link">
              <text:span text:style-name="ListLabel_20_28">
                <text:span text:style-name="T8">14 Lbr VNG, 24-051, Model participatieverordening 2024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39"/>
        Lbr VNG, 25-025, Invoering inkomensafhankelijke eigen bijdrage in de Wmo
        <text:bookmark-end text:name="43839"/>
      </text:h>
      <text:p text:style-name="P27">
        <draw:frame draw:style-name="fr2" draw:name="Image3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27-05-2025 16:27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ext:soft-page-break/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25-025, Invoering inkomensafhankelijke eigen bijdrage in de wmo, 20250527
              <text:span text:style-name="T3"/>
            </text:p>
            <text:p text:style-name="P7"/>
          </table:table-cell>
          <table:table-cell table:style-name="Table4.A2" office:value-type="string">
            <text:p text:style-name="P8">27-05-2025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38,95 KB</text:p>
          </table:table-cell>
          <table:table-cell table:style-name="Table4.A2" office:value-type="string">
            <text:p text:style-name="P33">
              <text:a xlink:type="simple" xlink:href="https://ris.dalfsen.nl//Raadsinformatie/Lbr-VNG-25-025-Invoering-inkomensafhankelijke-eigen-bijdrage-in-de-wmo-202505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35"/>
        Lbr VNG, 25-023, Voorjaarsnota- duiding, financiele analyse en begrotingsadvies
        <text:bookmark-end text:name="43835"/>
      </text:h>
      <text:p text:style-name="P27">
        <draw:frame draw:style-name="fr2" draw:name="Image6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22-05-2025 16:32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VNG, 25-023, Voorjaarsnota- duiding, financiele analyse en begrotingsadvies, 20250522
              <text:span text:style-name="T3"/>
            </text:p>
            <text:p text:style-name="P7"/>
          </table:table-cell>
          <table:table-cell table:style-name="Table6.A2" office:value-type="string">
            <text:p text:style-name="P8">22-05-2025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737,75 KB</text:p>
          </table:table-cell>
          <table:table-cell table:style-name="Table6.A2" office:value-type="string">
            <text:p text:style-name="P33">
              <text:a xlink:type="simple" xlink:href="https://ris.dalfsen.nl//Raadsinformatie/Lbr-VNG-25-023-Voorjaarsnota-duiding-financiele-analyse-en-begrotingsadvies-20250522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23"/>
        Lbr VNG, 25-021, Ledenraadpleging eindresultaat Cao aan de slag 2025
        <text:bookmark-end text:name="43823"/>
      </text:h>
      <text:p text:style-name="P27">
        <draw:frame draw:style-name="fr2" draw:name="Image9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15-05-2025 15:04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VNG, 25-021, Ledenraadpleging eindresultaat Cao aan de slag 2025, 20250515
              <text:span text:style-name="T3"/>
            </text:p>
            <text:p text:style-name="P7"/>
          </table:table-cell>
          <table:table-cell table:style-name="Table8.A2" office:value-type="string">
            <text:p text:style-name="P8">15-05-2025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4,26 MB</text:p>
          </table:table-cell>
          <table:table-cell table:style-name="Table8.A2" office:value-type="string">
            <text:p text:style-name="P33">
              <text:a xlink:type="simple" xlink:href="https://ris.dalfsen.nl//Raadsinformatie/Lbr-VNG-25-021-Ledenraadpleging-eindresultaat-Cao-aan-de-slag-2025-2025051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05"/>
        Lbr VNG, 25-019, Ledenraadpleging Eindresultaat Cao Gemeenten 2025-2027
        <text:bookmark-end text:name="43805"/>
      </text:h>
      <text:p text:style-name="P27">
        <draw:frame draw:style-name="fr2" draw:name="Image12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08-05-2025 15:44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VNG, 25-019, Ledenraadpleging Eindresultaat Cao Gemeenten 2025-2027, 20250508
              <text:span text:style-name="T3"/>
            </text:p>
            <text:p text:style-name="P7"/>
          </table:table-cell>
          <table:table-cell table:style-name="Table10.A2" office:value-type="string">
            <text:p text:style-name="P8">08-05-2025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228,69 KB</text:p>
          </table:table-cell>
          <table:table-cell table:style-name="Table10.A2" office:value-type="string">
            <text:p text:style-name="P33">
              <text:a xlink:type="simple" xlink:href="https://ris.dalfsen.nl//Raadsinformatie/Lbr-VNG-25-019-Ledenraadpleging-Eindresultaat-Cao-Gemeenten-2025-2027-20250508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82"/>
        Brf Provincie Overijssel, Informatie voor uw begroting 2026 en meerjarenraming 2027-2029
        <text:bookmark-end text:name="43782"/>
      </text:h>
      <text:p text:style-name="P27">
        <draw:frame draw:style-name="fr2" draw:name="Image15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28-04-2025 17:18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Provincie Overijssel, Informatie voor uw begroting 2026 en meerjarenraming 2027-2029, 20250428
              <text:span text:style-name="T3"/>
            </text:p>
            <text:p text:style-name="P7"/>
          </table:table-cell>
          <table:table-cell table:style-name="Table12.A2" office:value-type="string">
            <text:p text:style-name="P8">28-04-2025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1,02 MB</text:p>
          </table:table-cell>
          <table:table-cell table:style-name="Table12.A2" office:value-type="string">
            <text:p text:style-name="P33">
              <text:a xlink:type="simple" xlink:href="https://ris.dalfsen.nl//Raadsinformatie/Brf-Provincie-Overijssel-Informatie-voor-uw-begroting-2026-en-meerjarenraming-2027-2029-20250428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76"/>
        Brf St. Poort van Noord, Financiële middelen
        <text:bookmark-end text:name="43776"/>
      </text:h>
      <text:p text:style-name="P27">
        <draw:frame draw:style-name="fr2" draw:name="Image18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24-04-2025 12:39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St. Poort van Noord, Financiële middelen, 202050424
              <text:span text:style-name="T3"/>
            </text:p>
            <text:p text:style-name="P7"/>
          </table:table-cell>
          <table:table-cell table:style-name="Table14.A2" office:value-type="string">
            <text:p text:style-name="P8">24-04-2025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203,80 KB</text:p>
          </table:table-cell>
          <table:table-cell table:style-name="Table14.A2" office:value-type="string">
            <text:p text:style-name="P33">
              <text:a xlink:type="simple" xlink:href="https://ris.dalfsen.nl//Raadsinformatie/Brf-St-Poort-van-Noord-Financiele-middelen-202050424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27"/>
        Brf Bewonerscomité Heinoseweg, Voortgang situaties Heinoseweg
        <text:bookmark-end text:name="43727"/>
      </text:h>
      <text:p text:style-name="P27">
        <draw:frame draw:style-name="fr2" draw:name="Image21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04-03-2025 13:50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ext:soft-page-break/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Bewonerscomité Heinoseweg, Voortgang situaties Heinoseweg, 20250304
              <text:span text:style-name="T3"/>
            </text:p>
            <text:p text:style-name="P7"/>
          </table:table-cell>
          <table:table-cell table:style-name="Table16.A2" office:value-type="string">
            <text:p text:style-name="P8">04-03-2025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23,40 KB</text:p>
          </table:table-cell>
          <table:table-cell table:style-name="Table16.A2" office:value-type="string">
            <text:p text:style-name="P33">
              <text:a xlink:type="simple" xlink:href="https://ris.dalfsen.nl//Raadsinformatie/Brf-Bewonerscomite-Heinoseweg-Voortgang-situaties-Heinoseweg-2025030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03"/>
        Lbr VNG, 25-003, Ledenraadpleging aanpassing maximale borg woningcorporaties
        <text:bookmark-end text:name="43703"/>
      </text:h>
      <text:p text:style-name="P27">
        <draw:frame draw:style-name="fr2" draw:name="Image24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11-02-2025 16:22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Lbr VNG, 25-003, Ledenraadpleging aanpassing maximale borg woningcorporaties, 20250211
              <text:span text:style-name="T3"/>
            </text:p>
            <text:p text:style-name="P7"/>
          </table:table-cell>
          <table:table-cell table:style-name="Table18.A2" office:value-type="string">
            <text:p text:style-name="P8">11-02-2025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149,63 KB</text:p>
          </table:table-cell>
          <table:table-cell table:style-name="Table18.A2" office:value-type="string">
            <text:p text:style-name="P33">
              <text:a xlink:type="simple" xlink:href="https://ris.dalfsen.nl//Raadsinformatie/Bijlage/Lbr-VNG-25-003-Ledenraadpleging-aanpassing-maximale-borg-woningcorporaties-20250211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01"/>
        Brf Ecovrede, Verzoek tot
        <text:bookmark-end text:name="43701"/>
      </text:h>
      <text:p text:style-name="P27">
        <draw:frame draw:style-name="fr2" draw:name="Image27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10-02-2025 17:01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Ecovrede, Verzoek tot, 20250210
              <text:span text:style-name="T3"/>
            </text:p>
            <text:p text:style-name="P7"/>
          </table:table-cell>
          <table:table-cell table:style-name="Table20.A2" office:value-type="string">
            <text:p text:style-name="P8">10-02-2025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512,36 KB</text:p>
          </table:table-cell>
          <table:table-cell table:style-name="Table20.A2" office:value-type="string">
            <text:p text:style-name="P33">
              <text:a xlink:type="simple" xlink:href="https://ris.dalfsen.nl//Raadsinformatie/Bijlage/Brf-Ecovrede-Verzoek-tot-20250210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3689"/>
        Brf RvS, Beroepsprocedure gestart BP Waterinkweg en beeldkwaliteitsplan
        <text:bookmark-end text:name="43689"/>
      </text:h>
      <text:p text:style-name="P27">
        <draw:frame draw:style-name="fr2" draw:name="Image30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23-01-2025 20:44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RvS, Beroepsprocedure gestart BP Waterinkweg en beeldkwaliteitsplan, 20250123
              <text:span text:style-name="T3"/>
            </text:p>
            <text:p text:style-name="P7"/>
          </table:table-cell>
          <table:table-cell table:style-name="Table22.A2" office:value-type="string">
            <text:p text:style-name="P8">23-01-2025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1,74 MB</text:p>
          </table:table-cell>
          <table:table-cell table:style-name="Table22.A2" office:value-type="string">
            <text:p text:style-name="P33">
              <text:a xlink:type="simple" xlink:href="https://ris.dalfsen.nl//Raadsinformatie/Bijlage/Brf-RvS-Beroepsprocedure-gestart-BP-Waterinkweg-en-beeldkwaliteitsplan-20250123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85"/>
        Brf RvS, Beroep BP recreatieterreinen en recreatiewoningen
        <text:bookmark-end text:name="43685"/>
      </text:h>
      <text:p text:style-name="P27">
        <draw:frame draw:style-name="fr2" draw:name="Image3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23-01-2025 15:08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RvS, Beroep BP recreatieterreinen en recreatiewoningen, 20250123
              <text:span text:style-name="T3"/>
            </text:p>
            <text:p text:style-name="P7"/>
          </table:table-cell>
          <table:table-cell table:style-name="Table24.A2" office:value-type="string">
            <text:p text:style-name="P8">23-01-2025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25,87 MB</text:p>
          </table:table-cell>
          <table:table-cell table:style-name="Table24.A2" office:value-type="string">
            <text:p text:style-name="P33">
              <text:a xlink:type="simple" xlink:href="https://ris.dalfsen.nl//Raadsinformatie/Bijlage/Brf-RvS-Beroep-BP-recreatieterreinen-en-recreatiewoningen-20250123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84"/>
        <text:soft-page-break/>
        Brf Stuurgroep duurzame energie Dalfserveld-West, Haalbaarheid van duurzame energie-opties en samenwerking energietransitie
        <text:bookmark-end text:name="43684"/>
      </text:h>
      <text:p text:style-name="P27">
        <draw:frame draw:style-name="fr2" draw:name="Image3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23-01-2025 11:46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Stuurgroep duurzame energie Dalfserveld-West, Haalbaarheid van duurzame energie-opties en samenwerking energietransitie, 20250123
              <text:span text:style-name="T3"/>
            </text:p>
            <text:p text:style-name="P7"/>
          </table:table-cell>
          <table:table-cell table:style-name="Table26.A2" office:value-type="string">
            <text:p text:style-name="P8">23-01-2025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2,47 MB</text:p>
          </table:table-cell>
          <table:table-cell table:style-name="Table26.A2" office:value-type="string">
            <text:p text:style-name="P33">
              <text:a xlink:type="simple" xlink:href="https://ris.dalfsen.nl//Raadsinformatie/Bijlage/Brf-Stuurgroep-duurzame-energie-Dalfserveld-West-Haalbaarheid-van-duurzame-energie-opties-en-samenwerking-energietransitie-20250123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80"/>
        Brf inwoners, Toelichten positie Dalfserveld-West en verzoek gebiedsregisseur
        <text:bookmark-end text:name="43680"/>
      </text:h>
      <text:p text:style-name="P27">
        <draw:frame draw:style-name="fr2" draw:name="Image3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13-01-2025 15:26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Brf inwoners, Toelichten positie Dalfserveld-West en verzoek gebiedsregisseur, 20250113
              <text:span text:style-name="T3"/>
            </text:p>
            <text:p text:style-name="P7"/>
          </table:table-cell>
          <table:table-cell table:style-name="Table28.A2" office:value-type="string">
            <text:p text:style-name="P8">13-01-2025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5,71 MB</text:p>
          </table:table-cell>
          <table:table-cell table:style-name="Table28.A2" office:value-type="string">
            <text:p text:style-name="P33">
              <text:a xlink:type="simple" xlink:href="https://ris.dalfsen.nl//Raadsinformatie/Bijlage/Brf-inwoners-Toelichten-positie-Dalfserveld-West-en-verzoek-gebiedsregisseur-20250113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76"/>
        <text:soft-page-break/>
        Lbr VNG, 24-051, Model participatieverordening 2024
        <text:bookmark-end text:name="43676"/>
      </text:h>
      <text:p text:style-name="P27">
        <draw:frame draw:style-name="fr2" draw:name="Image4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09-01-2025 17:10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Lbr VNG, 24-051, Model participatieverordening 2024, 20250109
              <text:span text:style-name="T3"/>
            </text:p>
            <text:p text:style-name="P7"/>
          </table:table-cell>
          <table:table-cell table:style-name="Table30.A2" office:value-type="string">
            <text:p text:style-name="P8">09-01-2025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1,11 MB</text:p>
          </table:table-cell>
          <table:table-cell table:style-name="Table30.A2" office:value-type="string">
            <text:p text:style-name="P33">
              <text:a xlink:type="simple" xlink:href="https://ris.dalfsen.nl//Raadsinformatie/Bijlage/Lbr-VNG-24-051-Model-participatieverordening-2024-20250109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0" meta:image-count="44" meta:object-count="0" meta:page-count="8" meta:paragraph-count="287" meta:word-count="831" meta:character-count="5834" meta:non-whitespace-character-count="53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1609822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1609822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