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1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Provincie Overijssel, Toezichtsvorm programmabegroting 2016, nr 31285-29485, 20151221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7" w:history="1">
        <w:r>
          <w:rPr>
            <w:rFonts w:ascii="Arial" w:hAnsi="Arial" w:eastAsia="Arial" w:cs="Arial"/>
            <w:color w:val="155CAA"/>
            <w:u w:val="single"/>
          </w:rPr>
          <w:t xml:space="preserve">2 Raad 25 jan 2016 - Ingekomen stuk, Diaconie Brugkerk Lemelerveld, huishoudelijke hulp, nr 30811-35006, 20151208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3" w:history="1">
        <w:r>
          <w:rPr>
            <w:rFonts w:ascii="Arial" w:hAnsi="Arial" w:eastAsia="Arial" w:cs="Arial"/>
            <w:color w:val="155CAA"/>
            <w:u w:val="single"/>
          </w:rPr>
          <w:t xml:space="preserve">3 Raad 14 dec 2015 - Ingekomen stuk, Ministerie van Binnenl Zkn en Koninkrijksrel, Circulaire - per 1 jan 2016 geïndexeerde bedragen vor politieke ambtsdragers van gemeenten, nr 30719-29247, 20151203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1" w:history="1">
        <w:r>
          <w:rPr>
            <w:rFonts w:ascii="Arial" w:hAnsi="Arial" w:eastAsia="Arial" w:cs="Arial"/>
            <w:color w:val="155CAA"/>
            <w:u w:val="single"/>
          </w:rPr>
          <w:t xml:space="preserve">4 Raad 14 dec 2015 - Ingekomen stuk, Ministerie van SoZa en Werkgelegenheid, Veilig gebruik van Suwinet, nr 27503-29080, 20151123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7" w:history="1">
        <w:r>
          <w:rPr>
            <w:rFonts w:ascii="Arial" w:hAnsi="Arial" w:eastAsia="Arial" w:cs="Arial"/>
            <w:color w:val="155CAA"/>
            <w:u w:val="single"/>
          </w:rPr>
          <w:t xml:space="preserve">5 Raad 23 nov 2015 - Ingekomen stuk, E. Busscher, Heroverwegen besluit Molendijk, nr 28905- 34041, 20151112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0" w:history="1">
        <w:r>
          <w:rPr>
            <w:rFonts w:ascii="Arial" w:hAnsi="Arial" w:eastAsia="Arial" w:cs="Arial"/>
            <w:color w:val="155CAA"/>
            <w:u w:val="single"/>
          </w:rPr>
          <w:t xml:space="preserve">6 Raad 23 nov 2015 - Ingekomen stuk, Flynth Adviseurs, Verzoek afwijking BP tbv Vennenbergweg 5, a, nr 14338-29018, 20151116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2" w:history="1">
        <w:r>
          <w:rPr>
            <w:rFonts w:ascii="Arial" w:hAnsi="Arial" w:eastAsia="Arial" w:cs="Arial"/>
            <w:color w:val="155CAA"/>
            <w:u w:val="single"/>
          </w:rPr>
          <w:t xml:space="preserve">7 Raad 26 okt 2015 - Ingekomen stuk, Ministerie van Binnenl zkn en Koninkrijksrel, Circulaire, nr 29258-28482,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2" w:history="1">
        <w:r>
          <w:rPr>
            <w:rFonts w:ascii="Arial" w:hAnsi="Arial" w:eastAsia="Arial" w:cs="Arial"/>
            <w:color w:val="155CAA"/>
            <w:u w:val="single"/>
          </w:rPr>
          <w:t xml:space="preserve">8 Raad 26 okt 2015 - Ingekomen stuk, Deloitte, Plan van aanpak 3D s, nr 29232-28459,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5" w:history="1">
        <w:r>
          <w:rPr>
            <w:rFonts w:ascii="Arial" w:hAnsi="Arial" w:eastAsia="Arial" w:cs="Arial"/>
            <w:color w:val="155CAA"/>
            <w:u w:val="single"/>
          </w:rPr>
          <w:t xml:space="preserve">9 Raad 26 okt 2015 - Ingekomen stuk, Transitiecommissie Sociaal Domein, TSD en code Verantwoordelijk Marktgedrag Thuisondersteuning, nr 28832-32240,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9" w:history="1">
        <w:r>
          <w:rPr>
            <w:rFonts w:ascii="Arial" w:hAnsi="Arial" w:eastAsia="Arial" w:cs="Arial"/>
            <w:color w:val="155CAA"/>
            <w:u w:val="single"/>
          </w:rPr>
          <w:t xml:space="preserve">10 Raad 28 sep 2015 - Ingekomen stuk, SWOL, reactie beleidsnota 2016-2012, 20150921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5" w:history="1">
        <w:r>
          <w:rPr>
            <w:rFonts w:ascii="Arial" w:hAnsi="Arial" w:eastAsia="Arial" w:cs="Arial"/>
            <w:color w:val="155CAA"/>
            <w:u w:val="single"/>
          </w:rPr>
          <w:t xml:space="preserve">11 Raad 28 sep 2015 - Ingekomen stuk, Dutch Child Center, Meer keuze voor ouders en gemeente, nr 28642-31849, 20150917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9" w:history="1">
        <w:r>
          <w:rPr>
            <w:rFonts w:ascii="Arial" w:hAnsi="Arial" w:eastAsia="Arial" w:cs="Arial"/>
            <w:color w:val="155CAA"/>
            <w:u w:val="single"/>
          </w:rPr>
          <w:t xml:space="preserve">12 Raad 28 sep 2015 - Ingekomen stuk, Participatieraad Dalfsen, Advies vrijwilligers- en mantelzorgbeleid, nr 28395-31455,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70" w:history="1">
        <w:r>
          <w:rPr>
            <w:rFonts w:ascii="Arial" w:hAnsi="Arial" w:eastAsia="Arial" w:cs="Arial"/>
            <w:color w:val="155CAA"/>
            <w:u w:val="single"/>
          </w:rPr>
          <w:t xml:space="preserve">13 Raad 28 sep 2015 - Ingekomen stuk, Carinova, Reactie Nota vrijwilligers- en mantelzorgbeleid, nr 28285-31300, 20150831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7" w:history="1">
        <w:r>
          <w:rPr>
            <w:rFonts w:ascii="Arial" w:hAnsi="Arial" w:eastAsia="Arial" w:cs="Arial"/>
            <w:color w:val="155CAA"/>
            <w:u w:val="single"/>
          </w:rPr>
          <w:t xml:space="preserve">14 Raad 28 sep 2015 - Ingekomen stuk, Groen Platform Vecht, bevaarbaarheid vd Overijsselse Vecht, nr 28275-31283, 20150901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5" w:history="1">
        <w:r>
          <w:rPr>
            <w:rFonts w:ascii="Arial" w:hAnsi="Arial" w:eastAsia="Arial" w:cs="Arial"/>
            <w:color w:val="155CAA"/>
            <w:u w:val="single"/>
          </w:rPr>
          <w:t xml:space="preserve">15 Raad 28 sep 2015 - Ingekomen stuk, B.J., reactie op nota vrijwilligers- en mantelzorgbeleid, 28376-31428, 20150831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3" w:history="1">
        <w:r>
          <w:rPr>
            <w:rFonts w:ascii="Arial" w:hAnsi="Arial" w:eastAsia="Arial" w:cs="Arial"/>
            <w:color w:val="155CAA"/>
            <w:u w:val="single"/>
          </w:rPr>
          <w:t xml:space="preserve">16 Raad 28 sep 2015 - Ingekomen stuk, M.A.vdK., Concept vrijwilligers- en mantelzorgbeleid, nr 27997-27898, 20150813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9" w:history="1">
        <w:r>
          <w:rPr>
            <w:rFonts w:ascii="Arial" w:hAnsi="Arial" w:eastAsia="Arial" w:cs="Arial"/>
            <w:color w:val="155CAA"/>
            <w:u w:val="single"/>
          </w:rPr>
          <w:t xml:space="preserve">17 Raad 28 sep 2015 - Ingekomen stuk - A.W., Mantelzorgbeleid in de gemeente Dalfsen 2016-2020, nr 27775-30453,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4" w:history="1">
        <w:r>
          <w:rPr>
            <w:rFonts w:ascii="Arial" w:hAnsi="Arial" w:eastAsia="Arial" w:cs="Arial"/>
            <w:color w:val="155CAA"/>
            <w:u w:val="single"/>
          </w:rPr>
          <w:t xml:space="preserve">18 Raad 28 sep 2015 - Ingekomen stuk - HSV De Voorn, beperking visrecht Hulserplas 1, nr 27414-27584,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0" w:history="1">
        <w:r>
          <w:rPr>
            <w:rFonts w:ascii="Arial" w:hAnsi="Arial" w:eastAsia="Arial" w:cs="Arial"/>
            <w:color w:val="155CAA"/>
            <w:u w:val="single"/>
          </w:rPr>
          <w:t xml:space="preserve">19 Raad 28 sep 2015 - Ingekomen stuk, dhr-mevr D, verzoek informatie over rooklucht klachten, nr 26789-28734, 20150622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2" w:history="1">
        <w:r>
          <w:rPr>
            <w:rFonts w:ascii="Arial" w:hAnsi="Arial" w:eastAsia="Arial" w:cs="Arial"/>
            <w:color w:val="155CAA"/>
            <w:u w:val="single"/>
          </w:rPr>
          <w:t xml:space="preserve">20 Raad 22 jun 2015 - Ingekomen stuk, St. Leven met de Aarde, klimaat en herstellende landbouw, nr 03527-28018, 20150604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8" w:history="1">
        <w:r>
          <w:rPr>
            <w:rFonts w:ascii="Arial" w:hAnsi="Arial" w:eastAsia="Arial" w:cs="Arial"/>
            <w:color w:val="155CAA"/>
            <w:u w:val="single"/>
          </w:rPr>
          <w:t xml:space="preserve">21 Raad 22 jun 2015 - Ingekomen stuk, Stichting Vechtgenoten, Visie inloophuizen, nr 25984-26801,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2" w:history="1">
        <w:r>
          <w:rPr>
            <w:rFonts w:ascii="Arial" w:hAnsi="Arial" w:eastAsia="Arial" w:cs="Arial"/>
            <w:color w:val="155CAA"/>
            <w:u w:val="single"/>
          </w:rPr>
          <w:t xml:space="preserve">22 Raad 26 mei 2015 - Ingekomen stuk, mevr. K.v.D.R., Handhaving ivm stankoverlast en fijnstof, nr 25679-27471,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1" w:history="1">
        <w:r>
          <w:rPr>
            <w:rFonts w:ascii="Arial" w:hAnsi="Arial" w:eastAsia="Arial" w:cs="Arial"/>
            <w:color w:val="155CAA"/>
            <w:u w:val="single"/>
          </w:rPr>
          <w:t xml:space="preserve">23 Raad 26 mei 2015 - Ingekomen stuk, S.V., bouwvoorschriften Oosterdalfsen, nr 25686-27483,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9" w:history="1">
        <w:r>
          <w:rPr>
            <w:rFonts w:ascii="Arial" w:hAnsi="Arial" w:eastAsia="Arial" w:cs="Arial"/>
            <w:color w:val="155CAA"/>
            <w:u w:val="single"/>
          </w:rPr>
          <w:t xml:space="preserve">24 Raad 20 apr 2015 - Ingekomen stuk, BIP, Beleidsvoorstel regelvrije bijstand, nr 24782-26315, 20150409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8" w:history="1">
        <w:r>
          <w:rPr>
            <w:rFonts w:ascii="Arial" w:hAnsi="Arial" w:eastAsia="Arial" w:cs="Arial"/>
            <w:color w:val="155CAA"/>
            <w:u w:val="single"/>
          </w:rPr>
          <w:t xml:space="preserve">25 Raad 20 apr 2015 - Ingekomen stuk, W.D., Controle bouwtoezicht - meting onjuist uitgevoerd, nr 24033-26087, 20150409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3" w:history="1">
        <w:r>
          <w:rPr>
            <w:rFonts w:ascii="Arial" w:hAnsi="Arial" w:eastAsia="Arial" w:cs="Arial"/>
            <w:color w:val="155CAA"/>
            <w:u w:val="single"/>
          </w:rPr>
          <w:t xml:space="preserve">26 Raad 20 apr 2015 - Ingekomen stuk, Fam Koobs-Fam Jansen, verzoek plaatsen woonunit, nr 24442-25750, 20150326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5" w:history="1">
        <w:r>
          <w:rPr>
            <w:rFonts w:ascii="Arial" w:hAnsi="Arial" w:eastAsia="Arial" w:cs="Arial"/>
            <w:color w:val="155CAA"/>
            <w:u w:val="single"/>
          </w:rPr>
          <w:t xml:space="preserve">27 Raad 20 apr 2015 - Ingekomen stuk, A. Wevers, compensatieregeling chronisch zieken en of gehandicapten, nr 24124-25334, 20150316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7" w:history="1">
        <w:r>
          <w:rPr>
            <w:rFonts w:ascii="Arial" w:hAnsi="Arial" w:eastAsia="Arial" w:cs="Arial"/>
            <w:color w:val="155CAA"/>
            <w:u w:val="single"/>
          </w:rPr>
          <w:t xml:space="preserve">28 Raad 23 mrt 2015 - Ingekomen stuk, JW Brinkman, Vraag gemaakte afspraken, nr 23542 - 24793,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0" w:history="1">
        <w:r>
          <w:rPr>
            <w:rFonts w:ascii="Arial" w:hAnsi="Arial" w:eastAsia="Arial" w:cs="Arial"/>
            <w:color w:val="155CAA"/>
            <w:u w:val="single"/>
          </w:rPr>
          <w:t xml:space="preserve">29 Raad 23 mrt 2015 - Ingekomen stuk, PB Dalfsen, Terugkoppeling wensboom, nr 23668 - 24724,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9" w:history="1">
        <w:r>
          <w:rPr>
            <w:rFonts w:ascii="Arial" w:hAnsi="Arial" w:eastAsia="Arial" w:cs="Arial"/>
            <w:color w:val="155CAA"/>
            <w:u w:val="single"/>
          </w:rPr>
          <w:t xml:space="preserve">30 Raad 23 mrt 2015 - Ingekomen stuk, Provincie Overijssel, Begrotingsbrief 2016, nr. 23615-25342, 20150305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5" w:history="1">
        <w:r>
          <w:rPr>
            <w:rFonts w:ascii="Arial" w:hAnsi="Arial" w:eastAsia="Arial" w:cs="Arial"/>
            <w:color w:val="155CAA"/>
            <w:u w:val="single"/>
          </w:rPr>
          <w:t xml:space="preserve">31 Raad 26  jan 2015 - Ingekomen stuk, T. Schellekens, Zienswijze BP Oosterdalfsen - onderhoud Slingerlaantje, nr 22559-24637, 20150113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3" w:history="1">
        <w:r>
          <w:rPr>
            <w:rFonts w:ascii="Arial" w:hAnsi="Arial" w:eastAsia="Arial" w:cs="Arial"/>
            <w:color w:val="155CAA"/>
            <w:u w:val="single"/>
          </w:rPr>
          <w:t xml:space="preserve">32 Raad 26 jan 2015 - Ingekomen stuk, A. Wevers, compensatieregeling Chronisch zieken en gehandicapten, nr 22515-23338, 20150112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0" w:history="1">
        <w:r>
          <w:rPr>
            <w:rFonts w:ascii="Arial" w:hAnsi="Arial" w:eastAsia="Arial" w:cs="Arial"/>
            <w:color w:val="155CAA"/>
            <w:u w:val="single"/>
          </w:rPr>
          <w:t xml:space="preserve">33 Raad 26 jan 2015 - Ingekomen stuk, RvS, Uitspraak BP Recreatiewoningen Scholten, nr 10607-24372,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9" w:history="1">
        <w:r>
          <w:rPr>
            <w:rFonts w:ascii="Arial" w:hAnsi="Arial" w:eastAsia="Arial" w:cs="Arial"/>
            <w:color w:val="155CAA"/>
            <w:u w:val="single"/>
          </w:rPr>
          <w:t xml:space="preserve">34 Raad 26 jan 2015 - Ingekomen stuk, Provincie Overijssel, Toezichtsvorm programmabegroting 2015, nr 22110-24381, 20150105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1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Provincie Overijssel, Toezichtsvorm programmabegroting 2016, nr 31285-29485, 20151221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Provincie Overijssel, Toezichtsvorm programmabegroting 2016, nr 31285-29485, 20151221.pdf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7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Diaconie Brugkerk Lemelerveld, huishoudelijke hulp, nr 30811-35006, 20151208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Diaconie Brugkerk Lemelerveld, huishoudelijke hulp, nr 30811-35006, 20151208.pdf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3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van Binnenl Zkn en Koninkrijksrel, Circulaire - per 1 jan 2016 geïndexeerde bedragen vor politieke ambtsdragers van gemeenten, nr 30719-29247,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van Binnenl Zkn en Koninkrijksrel, Circulaire - per 1 jan 2016 geïndexeerde bedragen vor politieke ambtsdragers van gemeenten, nr 30719-29247,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1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van SoZa en Werkgelegenheid, Veilig gebruik van Suwinet, nr 27503-29080, 20151123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van SoZa en Werkgelegenheid, Veilig gebruik van Suwinet, nr 27503-29080, 20151123.pdf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7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E. Busscher, Heroverwegen besluit Molendijk, nr 28905- 34041, 20151112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E. Busscher, Heroverwegen besluit Molendijk, nr 28905- 34041, 20151112.pdf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0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Flynth Adviseurs, Verzoek afwijking BP tbv Vennenbergweg 5, a, nr 14338-29018, 20151116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Flynth Adviseurs, Verzoek afwijking BP tbv Vennenbergweg 5, a, nr 14338-29018, 20151116.pdf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2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Ministerie van Binnenl zkn en Koninkrijksrel, Circulaire, nr 29258-28482,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Ministerie van Binnenl zkn en Koninkrijksrel, Circulaire, nr 29258-28482,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2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Deloitte, Plan van aanpak 3D s, nr 29232-28459,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Deloitte, Plan van aanpak 3D s, nr 29232-28459,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5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Transitiecommissie Sociaal Domein, TSD en code Verantwoordelijk Marktgedrag Thuisondersteuning, nr 28832-32240,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Transitiecommissie Sociaal Domein, TSD en code Verantwoordelijk Marktgedrag Thuisondersteuning, nr 28832-32240,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SWOL, reactie beleidsnota 2016-2012, 20150921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SWOL, reactie beleidsnota 2016-2012, 20150921.pdf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Dutch Child Center, Meer keuze voor ouders en gemeente, nr 28642-31849, 20150917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Dutch Child Center, Meer keuze voor ouders en gemeente, nr 28642-31849, 20150917.pdf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Participatieraad Dalfsen, Advies vrijwilligers- en mantelzorgbeleid, nr 28395-31455,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Participatieraad Dalfsen, Advies vrijwilligers- en mantelzorgbeleid, nr 28395-31455,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7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Carinova, Reactie Nota vrijwilligers- en mantelzorgbeleid, nr 28285-31300,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Carinova, Reactie Nota vrijwilligers- en mantelzorgbeleid, nr 28285-31300,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Groen Platform Vecht, bevaarbaarheid vd Overijsselse Vecht, nr 28275-31283, 20150901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Groen Platform Vecht, bevaarbaarheid vd Overijsselse Vecht, nr 28275-31283, 20150901.pdf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B.J., reactie op nota vrijwilligers- en mantelzorgbeleid, 28376-31428, 20150831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B.J., reactie op nota vrijwilligers- en mantelzorgbeleid, 28376-31428, 20150831.pdf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3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M.A.vdK., Concept vrijwilligers- en mantelzorgbeleid, nr 27997-27898, 20150813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M.A.vdK., Concept vrijwilligers- en mantelzorgbeleid, nr 27997-27898, 20150813.pdf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403,60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9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A.W., Mantelzorgbeleid in de gemeente Dalfsen 2016-2020, nr 27775-30453,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A.W., Mantelzorgbeleid in de gemeente Dalfsen 2016-2020, nr 27775-30453,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HSV De Voorn, beperking visrecht Hulserplas 1, nr 27414-27584,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HSV De Voorn, beperking visrecht Hulserplas 1, nr 27414-27584,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dhr-mevr D, verzoek informatie over rooklucht klachten, nr 26789-28734, 20150622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dhr-mevr D, verzoek informatie over rooklucht klachten, nr 26789-28734, 20150622.pdf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2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St. Leven met de Aarde, klimaat en herstellende landbouw, nr 03527-28018, 20150604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St. Leven met de Aarde, klimaat en herstellende landbouw, nr 03527-28018, 20150604.pdf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8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Stichting Vechtgenoten, Visie inloophuizen, nr 25984-26801,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Stichting Vechtgenoten, Visie inloophuizen, nr 25984-26801,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2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mevr. K.v.D.R., Handhaving ivm stankoverlast en fijnstof, nr 25679-27471,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mevr. K.v.D.R., Handhaving ivm stankoverlast en fijnstof, nr 25679-27471,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1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S.V., bouwvoorschriften Oosterdalfsen, nr 25686-27483,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S.V., bouwvoorschriften Oosterdalfsen, nr 25686-27483,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9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BIP, Beleidsvoorstel regelvrije bijstand, nr 24782-26315,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BIP, Beleidsvoorstel regelvrije bijstand, nr 24782-26315,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8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W.D., Controle bouwtoezicht - meting onjuist uitgevoerd, nr 24033-26087,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W.D., Controle bouwtoezicht - meting onjuist uitgevoerd, nr 24033-26087,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3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Fam Koobs-Fam Jansen, verzoek plaatsen woonunit, nr 24442-25750, 20150326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Fam Koobs-Fam Jansen, verzoek plaatsen woonunit, nr 24442-25750, 20150326.pdf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A. Wevers, compensatieregeling chronisch zieken en of gehandicapten, nr 24124-25334, 20150316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A. Wevers, compensatieregeling chronisch zieken en of gehandicapten, nr 24124-25334, 20150316.pdf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JW Brinkman, Vraag gemaakte afspraken, nr 23542 - 24793,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JW Brinkman, Vraag gemaakte afspraken, nr 23542 - 24793,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0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PB Dalfsen, Terugkoppeling wensboom, nr 23668 - 24724,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PB Dalfsen, Terugkoppeling wensboom, nr 23668 - 24724,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9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Provincie Overijssel, Begrotingsbrief 2016, nr. 23615-25342,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Provincie Overijssel, Begrotingsbrief 2016, nr. 23615-25342,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5"/>
      <w:r w:rsidRPr="00A448AC">
        <w:rPr>
          <w:rFonts w:ascii="Arial" w:hAnsi="Arial" w:cs="Arial"/>
          <w:b/>
          <w:bCs/>
          <w:color w:val="303F4C"/>
          <w:lang w:val="en-US"/>
        </w:rPr>
        <w:t>Raad 26  jan 2015 - Ingekomen stuk, T. Schellekens, Zienswijze BP Oosterdalfsen - onderhoud Slingerlaantje, nr 22559-24637, 20150113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24-02-2015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 jan 2015 - Ingekomen stuk, T. Schellekens, Zienswijze BP Oosterdalfsen - onderhoud Slingerlaantje, nr 22559-24637, 20150113.pdf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3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A. Wevers, compensatieregeling Chronisch zieken en gehandicapten, nr 22515-23338, 20150112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A. Wevers, compensatieregeling Chronisch zieken en gehandicapten, nr 22515-23338, 20150112.pdf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0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RvS, Uitspraak BP Recreatiewoningen Scholten, nr 10607-24372,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RvS, Uitspraak BP Recreatiewoningen Scholten, nr 10607-24372,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9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Provincie Overijssel, Toezichtsvorm programmabegroting 2015, nr 22110-24381, 20150105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Provincie Overijssel, Toezichtsvorm programmabegroting 2015, nr 22110-24381, 20150105.pdf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5-jan-2016-Ingekomen-stuk-Provincie-Overijssel-Toezichtsvorm-programmabegroting-2016-nr-31285-29485-20151221.pdf" TargetMode="External" /><Relationship Id="rId25" Type="http://schemas.openxmlformats.org/officeDocument/2006/relationships/hyperlink" Target="https://ris.dalfsen.nl//Raadsinformatie/Ingekomen-stuk/ter-afdoening-in-handen-van-het-college-stellen/Raad-25-jan-2016-Ingekomen-stuk-Diaconie-Brugkerk-Lemelerveld-huishoudelijke-hulp-nr-30811-35006-20151208.pdf" TargetMode="External" /><Relationship Id="rId26" Type="http://schemas.openxmlformats.org/officeDocument/2006/relationships/hyperlink" Target="https://ris.dalfsen.nl//Raadsinformatie/Ingekomen-stuk/ter-afdoening-in-handen-van-het-college-stellen/Raad-14-dec-2015-Ingekomen-stuk-Ministerie-van-Binnenl-Zkn-en-Koninkrijksrel-Circulaire-per-1-jan-2016-geindexeerde-bedragen-vor-politieke-ambtsdragers-van-gemeenten-nr-30719-29247-20151203.pdf" TargetMode="External" /><Relationship Id="rId27" Type="http://schemas.openxmlformats.org/officeDocument/2006/relationships/hyperlink" Target="https://ris.dalfsen.nl//Raadsinformatie/Ingekomen-stuk/ter-afdoening-in-handen-van-het-college-stellen/Raad-14-dec-2015-Ingekomen-stuk-Ministerie-van-SoZa-en-Werkgelegenheid-Veilig-gebruik-van-Suwinet-nr-27503-29080-20151123.pdf" TargetMode="External" /><Relationship Id="rId28" Type="http://schemas.openxmlformats.org/officeDocument/2006/relationships/hyperlink" Target="https://ris.dalfsen.nl//Raadsinformatie/Ingekomen-stuk/ter-afdoening-in-handen-van-het-college-stellen/Raad-23-nov-2015-Ingekomen-stuk-E-Busscher-Heroverwegen-besluit-Molendijk-nr-28905-34041-20151112.pdf" TargetMode="External" /><Relationship Id="rId29" Type="http://schemas.openxmlformats.org/officeDocument/2006/relationships/hyperlink" Target="https://ris.dalfsen.nl//Raadsinformatie/Ingekomen-stuk/ter-afdoening-in-handen-van-het-college-stellen/Raad-23-nov-2015-Ingekomen-stuk-Flynth-Adviseurs-Verzoek-afwijking-BP-tbv-Vennenbergweg-5-a-nr-14338-29018-20151116.pdf" TargetMode="External" /><Relationship Id="rId36" Type="http://schemas.openxmlformats.org/officeDocument/2006/relationships/hyperlink" Target="https://ris.dalfsen.nl//Raadsinformatie/Ingekomen-stuk/ter-afdoening-in-handen-van-het-college-stellen/Raad-26-okt-2015-Ingekomen-stuk-Ministerie-van-Binnenl-zkn-en-Koninkrijksrel-Circulaire-nr-29258-28482-20151012.pdf" TargetMode="External" /><Relationship Id="rId37" Type="http://schemas.openxmlformats.org/officeDocument/2006/relationships/hyperlink" Target="https://ris.dalfsen.nl//Raadsinformatie/Ingekomen-stuk/ter-afdoening-in-handen-van-het-college-stellen/Raad-26-okt-2015-Ingekomen-stuk-Deloitte-Plan-van-aanpak-3D-s-nr-29232-28459-20151005.pdf" TargetMode="External" /><Relationship Id="rId38" Type="http://schemas.openxmlformats.org/officeDocument/2006/relationships/hyperlink" Target="https://ris.dalfsen.nl//Raadsinformatie/Ingekomen-stuk/ter-afdoening-in-handen-van-het-college-stellen/Raad-26-okt-2015-Ingekomen-stuk-Transitiecommissie-Sociaal-Domein-TSD-en-code-Verantwoordelijk-Marktgedrag-Thuisondersteuning-nr-28832-32240-20150921.pdf" TargetMode="External" /><Relationship Id="rId39" Type="http://schemas.openxmlformats.org/officeDocument/2006/relationships/hyperlink" Target="https://ris.dalfsen.nl//Raadsinformatie/Ingekomen-stuk/ter-afdoening-in-handen-van-het-college-stellen/Raad-28-sep-2015-Ingekomen-stuk-SWOL-reactie-beleidsnota-2016-2012-20150921.pdf" TargetMode="External" /><Relationship Id="rId40" Type="http://schemas.openxmlformats.org/officeDocument/2006/relationships/hyperlink" Target="https://ris.dalfsen.nl//Raadsinformatie/Ingekomen-stuk/ter-afdoening-in-handen-van-het-college-stellen/Raad-28-sep-2015-Ingekomen-stuk-Dutch-Child-Center-Meer-keuze-voor-ouders-en-gemeente-nr-28642-31849-20150917.pdf" TargetMode="External" /><Relationship Id="rId41" Type="http://schemas.openxmlformats.org/officeDocument/2006/relationships/hyperlink" Target="https://ris.dalfsen.nl//Raadsinformatie/Ingekomen-stuk/ter-afdoening-in-handen-van-het-college-stellen/Raad-28-sep-2015-Ingekomen-stuk-Participatieraad-Dalfsen-Advies-vrijwilligers-en-mantelzorgbeleid-nr-28395-31455-20150901.pdf" TargetMode="External" /><Relationship Id="rId42" Type="http://schemas.openxmlformats.org/officeDocument/2006/relationships/hyperlink" Target="https://ris.dalfsen.nl//Raadsinformatie/Ingekomen-stuk/ter-afdoening-in-handen-van-het-college-stellen/Raad-28-sep-2015-Ingekomen-stuk-Carinova-Reactie-Nota-vrijwilligers-en-mantelzorgbeleid-nr-28285-31300-20150831.pdf" TargetMode="External" /><Relationship Id="rId43" Type="http://schemas.openxmlformats.org/officeDocument/2006/relationships/hyperlink" Target="https://ris.dalfsen.nl//Raadsinformatie/Ingekomen-stuk/ter-afdoening-in-handen-van-het-college-stellen/Raad-28-sep-2015-Ingekomen-stuk-Groen-Platform-Vecht-bevaarbaarheid-vd-Overijsselse-Vecht-nr-28275-31283-20150901.pdf" TargetMode="External" /><Relationship Id="rId44" Type="http://schemas.openxmlformats.org/officeDocument/2006/relationships/hyperlink" Target="https://ris.dalfsen.nl//Raadsinformatie/Ingekomen-stuk/ter-afdoening-in-handen-van-het-college-stellen/Raad-28-sep-2015-Ingekomen-stuk-B-J-reactie-op-nota-vrijwilligers-en-mantelzorgbeleid-28376-31428-20150831.pdf" TargetMode="External" /><Relationship Id="rId45" Type="http://schemas.openxmlformats.org/officeDocument/2006/relationships/hyperlink" Target="https://ris.dalfsen.nl//Raadsinformatie/Ingekomen-stuk/ter-afdoening-in-handen-van-het-college-stellen/Raad-28-sep-2015-Ingekomen-stuk-M-A-vdK-Concept-vrijwilligers-en-mantelzorgbeleid-nr-27997-27898-20150813.pdf" TargetMode="External" /><Relationship Id="rId46" Type="http://schemas.openxmlformats.org/officeDocument/2006/relationships/hyperlink" Target="https://ris.dalfsen.nl//Raadsinformatie/Ingekomen-stuk/ter-afdoening-in-handen-van-het-college-stellen/Raad-28-sep-2015-Ingekomen-stuk-A-W-Mantelzorgbeleid-in-de-gemeente-Dalfsen-2016-2020-nr-27775-30453-20150804.pdf" TargetMode="External" /><Relationship Id="rId47" Type="http://schemas.openxmlformats.org/officeDocument/2006/relationships/hyperlink" Target="https://ris.dalfsen.nl//Raadsinformatie/Ingekomen-stuk/ter-afdoening-in-handen-van-het-college-stellen/Raad-28-sep-2015-Ingekomen-stuk-HSV-De-Voorn-beperking-visrecht-Hulserplas-1-nr-27414-27584-20150804.pdf" TargetMode="External" /><Relationship Id="rId54" Type="http://schemas.openxmlformats.org/officeDocument/2006/relationships/hyperlink" Target="https://ris.dalfsen.nl//Raadsinformatie/Ingekomen-stuk/ter-afdoening-in-handen-van-het-college-stellen/Raad-28-sep-2015-Ingekomen-stuk-dhr-mevr-D-verzoek-informatie-over-rooklucht-klachten-nr-26789-28734-20150622.pdf" TargetMode="External" /><Relationship Id="rId55" Type="http://schemas.openxmlformats.org/officeDocument/2006/relationships/hyperlink" Target="https://ris.dalfsen.nl//Raadsinformatie/Ingekomen-stuk/ter-afdoening-in-handen-van-het-college-stellen/Raad-22-jun-2015-Ingekomen-stuk-St-Leven-met-de-Aarde-klimaat-en-herstellende-landbouw-nr-03527-28018-20150604.pdf" TargetMode="External" /><Relationship Id="rId56" Type="http://schemas.openxmlformats.org/officeDocument/2006/relationships/hyperlink" Target="https://ris.dalfsen.nl//Raadsinformatie/Ingekomen-stuk/ter-afdoening-in-handen-van-het-college-stellen/Raad-22-jun-2015-Ingekomen-stuk-Stichting-Vechtgenoten-Visie-inloophuizen-nr-25984-26801-20150601.pdf" TargetMode="External" /><Relationship Id="rId57" Type="http://schemas.openxmlformats.org/officeDocument/2006/relationships/hyperlink" Target="https://ris.dalfsen.nl//Raadsinformatie/Ingekomen-stuk/ter-afdoening-in-handen-van-het-college-stellen/Raad-26-mei-2015-Ingekomen-stuk-mevr-K-v-D-R-Handhaving-ivm-stankoverlast-en-fijnstof-nr-25679-27471-20150518.pdf" TargetMode="External" /><Relationship Id="rId58" Type="http://schemas.openxmlformats.org/officeDocument/2006/relationships/hyperlink" Target="https://ris.dalfsen.nl//Raadsinformatie/Ingekomen-stuk/ter-afdoening-in-handen-van-het-college-stellen/Raad-26-mei-2015-Ingekomen-stuk-S-V-bouwvoorschriften-Oosterdalfsen-nr-25686-27483-20150518.pdf" TargetMode="External" /><Relationship Id="rId59" Type="http://schemas.openxmlformats.org/officeDocument/2006/relationships/hyperlink" Target="https://ris.dalfsen.nl//Raadsinformatie/Ingekomen-stuk/ter-afdoening-in-handen-van-het-college-stellen/Raad-20-apr-2015-Ingekomen-stuk-BIP-Beleidsvoorstel-regelvrije-bijstand-nr-24782-26315-20150409.pdf" TargetMode="External" /><Relationship Id="rId60" Type="http://schemas.openxmlformats.org/officeDocument/2006/relationships/hyperlink" Target="https://ris.dalfsen.nl//Raadsinformatie/Ingekomen-stuk/ter-afdoening-in-handen-van-het-college-stellen/Raad-20-apr-2015-Ingekomen-stuk-W-D-Controle-bouwtoezicht-meting-onjuist-uitgevoerd-nr-24033-26087-20150409.pdf" TargetMode="External" /><Relationship Id="rId61" Type="http://schemas.openxmlformats.org/officeDocument/2006/relationships/hyperlink" Target="https://ris.dalfsen.nl//Raadsinformatie/Ingekomen-stuk/ter-afdoening-in-handen-van-het-college-stellen/Raad-20-apr-2015-Ingekomen-stuk-Fam-Koobs-Fam-Jansen-verzoek-plaatsen-woonunit-nr-24442-25750-20150326.pdf" TargetMode="External" /><Relationship Id="rId62" Type="http://schemas.openxmlformats.org/officeDocument/2006/relationships/hyperlink" Target="https://ris.dalfsen.nl//Raadsinformatie/Ingekomen-stuk/ter-afdoening-in-handen-van-het-college-stellen/Raad-20-apr-2015-Ingekomen-stuk-A-Wevers-compensatieregeling-chronisch-zieken-en-of-gehandicapten-nr-24124-25334-20150316.pdf" TargetMode="External" /><Relationship Id="rId63" Type="http://schemas.openxmlformats.org/officeDocument/2006/relationships/hyperlink" Target="https://ris.dalfsen.nl//Raadsinformatie/Ingekomen-stuk/ter-afdoening-in-handen-van-het-college-stellen/Raad-23-mrt-2015-Ingekomen-stuk-JW-Brinkman-Vraag-gemaakte-afspraken-nr-23542-24793-20150305.pdf" TargetMode="External" /><Relationship Id="rId64" Type="http://schemas.openxmlformats.org/officeDocument/2006/relationships/hyperlink" Target="https://ris.dalfsen.nl//Raadsinformatie/Ingekomen-stuk/ter-afdoening-in-handen-van-het-college-stellen/Raad-23-mrt-2015-Ingekomen-stuk-PB-Dalfsen-Terugkoppeling-wensboom-nr-23668-24724-20150305.pdf" TargetMode="External" /><Relationship Id="rId65" Type="http://schemas.openxmlformats.org/officeDocument/2006/relationships/hyperlink" Target="https://ris.dalfsen.nl//Raadsinformatie/Ingekomen-stuk/ter-afdoening-in-handen-van-het-college-stellen/Raad-23-mrt-2015-Ingekomen-stuk-Provincie-Overijssel-Begrotingsbrief-2016-nr-23615-25342-20150305.pdf" TargetMode="External" /><Relationship Id="rId66" Type="http://schemas.openxmlformats.org/officeDocument/2006/relationships/hyperlink" Target="https://ris.dalfsen.nl//Raadsinformatie/Ingekomen-stuk/ter-afdoening-in-handen-van-het-college-stellen/Raad-26-jan-2015-Ingekomen-stuk-T-Schellekens-Zienswijze-BP-Oosterdalfsen-onderhoud-Slingerlaantje-nr-22559-24637-20150113.pdf" TargetMode="External" /><Relationship Id="rId67" Type="http://schemas.openxmlformats.org/officeDocument/2006/relationships/hyperlink" Target="https://ris.dalfsen.nl//Raadsinformatie/Ingekomen-stuk/ter-afdoening-in-handen-van-het-college-stellen/Raad-26-jan-2015-Ingekomen-stuk-A-Wevers-compensatieregeling-Chronisch-zieken-en-gehandicapten-nr-22515-23338-20150112.pdf" TargetMode="External" /><Relationship Id="rId68" Type="http://schemas.openxmlformats.org/officeDocument/2006/relationships/hyperlink" Target="https://ris.dalfsen.nl//Raadsinformatie/Ingekomen-stuk/ter-afdoening-in-handen-van-het-college-stellen/Raad-26-jan-2015---Ingekomen-stuk--RvS--Uitspraak-BP-Recreatiewoningen-Scholten--nr-10607-24372--20141218.pdf" TargetMode="External" /><Relationship Id="rId69" Type="http://schemas.openxmlformats.org/officeDocument/2006/relationships/hyperlink" Target="https://ris.dalfsen.nl//Raadsinformatie/Ingekomen-stuk/ter-afdoening-in-handen-van-het-college-stellen/Raad-26-jan-2015---Ingekomen-stuk--Provincie-Overijssel--Toezichtsvorm-programmabegroting-2015--nr-22110-24381--2015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