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140" text:style-name="Internet_20_link" text:visited-style-name="Visited_20_Internet_20_Link">
              <text:span text:style-name="ListLabel_20_28">
                <text:span text:style-name="T8">1 Raad 27 jan 2014 - Ingekomen stuk, Alex Bol, Huis Schokker versus horecabestemming, nr 12570-11803, 20131212</text:span>
              </text:span>
            </text:a>
          </text:p>
        </text:list-item>
        <text:list-item>
          <text:p text:style-name="P2">
            <text:a xlink:type="simple" xlink:href="#41134" text:style-name="Internet_20_link" text:visited-style-name="Visited_20_Internet_20_Link">
              <text:span text:style-name="ListLabel_20_28">
                <text:span text:style-name="T8">2 Raad 16 dec 2013 - Ingekomen stuk, Wsw cliëntenraad, Liquidatienotitie WEZO GR, nr 8501-16450, 20131202</text:span>
              </text:span>
            </text:a>
          </text:p>
        </text:list-item>
        <text:list-item>
          <text:p text:style-name="P2">
            <text:a xlink:type="simple" xlink:href="#41136" text:style-name="Internet_20_link" text:visited-style-name="Visited_20_Internet_20_Link">
              <text:span text:style-name="ListLabel_20_28">
                <text:span text:style-name="T8">3 Raad 16 dec 2013 - Ingekomen stuk, MKB Nederland, geen OZB verhoging voor ondernemers, nr 12292-11439, 20131203</text:span>
              </text:span>
            </text:a>
          </text:p>
        </text:list-item>
        <text:list-item>
          <text:p text:style-name="P2">
            <text:a xlink:type="simple" xlink:href="#41137" text:style-name="Internet_20_link" text:visited-style-name="Visited_20_Internet_20_Link">
              <text:span text:style-name="ListLabel_20_28">
                <text:span text:style-name="T8">4 Raad 16 dec 2013 - Ingekomen stuk, PB Oudleusen eo, Buslijn 167, nr 12396-16535, 20131205</text:span>
              </text:span>
            </text:a>
          </text:p>
        </text:list-item>
        <text:list-item>
          <text:p text:style-name="P2" loext:marker-style-name="T5">
            <text:a xlink:type="simple" xlink:href="#41138" text:style-name="Internet_20_link" text:visited-style-name="Visited_20_Internet_20_Link">
              <text:span text:style-name="ListLabel_20_28">
                <text:span text:style-name="T8">5 Raad 16 dec 2013 - Ingekomen stuk, Meijer inz Rechterensedijk, nr 12496-11677, 20131209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40"/>
        Raad 27 jan 2014 - Ingekomen stuk, Alex Bol, Huis Schokker versus horecabestemming, nr 12570-11803, 20131212
        <text:bookmark-end text:name="41140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30-01-2014 12:06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jan 2014 - Ingekomen stuk, Alex Bol, Huis Schokker versus horecabestemming, nr 12570-11803, 20131212.pdf
              <text:span text:style-name="T3"/>
            </text:p>
            <text:p text:style-name="P7"/>
          </table:table-cell>
          <table:table-cell table:style-name="Table4.A2" office:value-type="string">
            <text:p text:style-name="P8">16-12-2013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26,35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7-jan-2014---Ingekomen-stuk--Alex-Bol--Huis-Schokker-versus-horecabestemming--nr-12570-11803--201312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134"/>
        Raad 16 dec 2013 - Ingekomen stuk, Wsw cliëntenraad, Liquidatienotitie WEZO GR, nr 8501-16450, 20131202
        <text:bookmark-end text:name="41134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09-01-2014 15:45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16 dec 2013 - Ingekomen stuk, Wsw cliëntenraad, Liquidatienotitie WEZO GR, nr 8501-16450, 20131202.pdf
              <text:span text:style-name="T3"/>
            </text:p>
            <text:p text:style-name="P7"/>
          </table:table-cell>
          <table:table-cell table:style-name="Table6.A2" office:value-type="string">
            <text:p text:style-name="P8">03-12-2013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277,06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16-dec-2013---Ingekomen-stuk--Wsw-clientenraad--Liquidatienotitie-WEZO-GR--nr-8501-16450--2013120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36"/>
        Raad 16 dec 2013 - Ingekomen stuk, MKB Nederland, geen OZB verhoging voor ondernemers, nr 12292-11439, 20131203
        <text:bookmark-end text:name="41136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09-01-2014 15:43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16 dec 2013 - Ingekomen stuk, MKB Nederland, geen OZB verhoging voor ondernemers, nr 12292-11439, 20131203.pdf
              <text:span text:style-name="T3"/>
            </text:p>
            <text:p text:style-name="P7">
              <text:soft-page-break/>
            </text:p>
          </table:table-cell>
          <table:table-cell table:style-name="Table8.A2" office:value-type="string">
            <text:p text:style-name="P8">03-12-2013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110,08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16-dec-2013---Ingekomen-stuk--MKB-Nederland--geen-OZB-verhoging-voor-ondernemers--nr-12292-11439--2013120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37"/>
        Raad 16 dec 2013 - Ingekomen stuk, PB Oudleusen eo, Buslijn 167, nr 12396-16535, 20131205
        <text:bookmark-end text:name="41137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09-01-2014 15:43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16 dec 2013 - Ingekomen stuk, PB Oudleusen eo, Buslijn 167, nr 12396-16535, 20131205.pdf
              <text:span text:style-name="T3"/>
            </text:p>
            <text:p text:style-name="P7"/>
          </table:table-cell>
          <table:table-cell table:style-name="Table10.A2" office:value-type="string">
            <text:p text:style-name="P8">09-12-2013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181,78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16-dec-2013---Ingekomen-stuk--PB-Oudleusen-eo--Buslijn-167--nr-12396-16535--201312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38"/>
        Raad 16 dec 2013 - Ingekomen stuk, Meijer inz Rechterensedijk, nr 12496-11677, 20131209
        <text:bookmark-end text:name="41138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09-01-2014 15:43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16 dec 2013 - Ingekomen stuk, Meijer inz Rechterensedijk, nr 12496-11677, 20131209.pdf
              <text:span text:style-name="T3"/>
            </text:p>
            <text:p text:style-name="P7"/>
          </table:table-cell>
          <table:table-cell table:style-name="Table12.A2" office:value-type="string">
            <text:p text:style-name="P8">09-12-2013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46,77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16-dec-2013---Ingekomen-stuk--Meijer-inz-Rechterensedijk--nr-12496-11677--2013120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406" meta:character-count="2576" meta:non-whitespace-character-count="2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1703513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1703513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