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0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2021 en meerjarenraming 2022-2024, zaaknr 619542, 20200604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2021 en meerjarenraming 2022-2024, zaaknr 619542,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2021 en meerjarenraming 2022-2024, zaaknr 619542,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Provincie-Overijssel-Informatie-voor-uw-begroting-2021-en-meerjarenraming-2022-2024-zaaknr-619542-202006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