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01:50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160" text:style-name="Internet_20_link" text:visited-style-name="Visited_20_Internet_20_Link">
              <text:span text:style-name="ListLabel_20_28">
                <text:span text:style-name="T8">1 Brf M. van Spijker, Ontslag raadsadviseur en plv raadsgriffier</text:span>
              </text:span>
            </text:a>
          </text:p>
        </text:list-item>
        <text:list-item>
          <text:p text:style-name="P2" loext:marker-style-name="T5">
            <text:a xlink:type="simple" xlink:href="#43130" text:style-name="Internet_20_link" text:visited-style-name="Visited_20_Internet_20_Link">
              <text:span text:style-name="ListLabel_20_28">
                <text:span text:style-name="T8">2 Brf, Ontslag Ingrid Kappert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60"/>
        Brf M. van Spijker, Ontslag raadsadviseur en plv raadsgriffier
        <text:bookmark-end text:name="4316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31-05-2023 12:48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 van Spijker, Ontslag raadsadviseur en plv raadsgriffier, 20230531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56,17 KB</text:p>
          </table:table-cell>
          <table:table-cell table:style-name="Table4.A2" office:value-type="string">
            <text:p text:style-name="P33">
              <text:a xlink:type="simple" xlink:href="https://ris.dalfsen.nl//Raadsinformatie/Bijlage/Brf-M-van-Spijker-Ontslag-raadsadviseur-en-plv-raadsgriffier-2023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0"/>
        Brf, Ontslag Ingrid Kappert
        <text:bookmark-end text:name="43130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01-05-2023 15:36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Ontslag Ingrid Kappert, 20230501
              <text:span text:style-name="T3"/>
            </text:p>
            <text:p text:style-name="P7"/>
          </table:table-cell>
          <table:table-cell table:style-name="Table6.A2" office:value-type="string">
            <text:p text:style-name="P8">01-05-2023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57,77 KB</text:p>
          </table:table-cell>
          <table:table-cell table:style-name="Table6.A2" office:value-type="string">
            <text:p text:style-name="P33">
              <text:a xlink:type="simple" xlink:href="https://ris.dalfsen.nl//Raadsinformatie/Bijlage/Brf-Ontslag-Ingrid-Kappert-202305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20" meta:character-count="767" meta:non-whitespace-character-count="6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