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19:45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2018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1825" text:style-name="Internet_20_link" text:visited-style-name="Visited_20_Internet_20_Link">
              <text:span text:style-name="ListLabel_20_28">
                <text:span text:style-name="T8">1 Brf Commissaris van de Koning, Benoeming burgemeester, zaaknr 594630, 20181217</text:span>
              </text:span>
            </text:a>
          </text:p>
        </text:list-item>
        <text:list-item>
          <text:p text:style-name="P2">
            <text:a xlink:type="simple" xlink:href="#41760" text:style-name="Internet_20_link" text:visited-style-name="Visited_20_Internet_20_Link">
              <text:span text:style-name="ListLabel_20_28">
                <text:span text:style-name="T8">2 Brf, W. Dankelman, ontslag raadslidmaatschap, zaaknr 589063, 20180820</text:span>
              </text:span>
            </text:a>
          </text:p>
        </text:list-item>
        <text:list-item>
          <text:p text:style-name="P2">
            <text:a xlink:type="simple" xlink:href="#41733" text:style-name="Internet_20_link" text:visited-style-name="Visited_20_Internet_20_Link">
              <text:span text:style-name="ListLabel_20_28">
                <text:span text:style-name="T8">3 Brf, ProDemos, Dag van de Democratie 2018, zaaknr 586663, 20180709</text:span>
              </text:span>
            </text:a>
          </text:p>
        </text:list-item>
        <text:list-item>
          <text:p text:style-name="P2">
            <text:a xlink:type="simple" xlink:href="#41723" text:style-name="Internet_20_link" text:visited-style-name="Visited_20_Internet_20_Link">
              <text:span text:style-name="ListLabel_20_28">
                <text:span text:style-name="T8">4 Brf, Commissaris van de Koning, Ontslag burgemeester, 31 mei 2018, zaaknr. 584796, 20180607</text:span>
              </text:span>
            </text:a>
          </text:p>
        </text:list-item>
        <text:list-item>
          <text:p text:style-name="P2">
            <text:a xlink:type="simple" xlink:href="#41669" text:style-name="Internet_20_link" text:visited-style-name="Visited_20_Internet_20_Link">
              <text:span text:style-name="ListLabel_20_28">
                <text:span text:style-name="T8">5 Brf, Burgemeester Noten, Aankondiging afscheid, 12 maart 2018, zaaknr. 579790, 20180314</text:span>
              </text:span>
            </text:a>
          </text:p>
        </text:list-item>
        <text:list-item>
          <text:p text:style-name="P2">
            <text:a xlink:type="simple" xlink:href="#41663" text:style-name="Internet_20_link" text:visited-style-name="Visited_20_Internet_20_Link">
              <text:span text:style-name="ListLabel_20_28">
                <text:span text:style-name="T8">6 Lbr VNG, 18-007, Actualisering van drie VNG modellen i.v.m. de gemeenteraadsverkiezingen 2018, 27 februari 2018, zaaknr. 578998, 20180301</text:span>
              </text:span>
            </text:a>
          </text:p>
        </text:list-item>
        <text:list-item>
          <text:p text:style-name="P2" loext:marker-style-name="T5">
            <text:a xlink:type="simple" xlink:href="#41644" text:style-name="Internet_20_link" text:visited-style-name="Visited_20_Internet_20_Link">
              <text:span text:style-name="ListLabel_20_28">
                <text:span text:style-name="T8">7 Brf, Stichting Burger, Uitnodiging organiseren debat referendum, 20180122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25"/>
        Brf Commissaris van de Koning, Benoeming burgemeester, zaaknr 594630, 20181217
        <text:bookmark-end text:name="4182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29-01-2019 12:29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Commissaris van de Koning, Benoeming burgemeester, zaaknr 594630, 20181217
              <text:span text:style-name="T3"/>
            </text:p>
            <text:p text:style-name="P7"/>
          </table:table-cell>
          <table:table-cell table:style-name="Table4.A2" office:value-type="string">
            <text:p text:style-name="P8">17-12-2018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51,82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de-griffier-stellen/Brf-Commissaris-van-de-Koning-Benoeming-burgemeester-zaaknr-594630-20181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60"/>
        <text:soft-page-break/>
        Brf, W. Dankelman, ontslag raadslidmaatschap, zaaknr 589063, 20180820
        <text:bookmark-end text:name="41760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01-10-2018 12:31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Brf, W. Dankelman, ontslag raadslidmaatschap, 20180820
              <text:span text:style-name="T3"/>
            </text:p>
            <text:p text:style-name="P7"/>
          </table:table-cell>
          <table:table-cell table:style-name="Table6.A2" office:value-type="string">
            <text:p text:style-name="P8">20-08-2018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43,83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de-griffier-stellen/Brf-W-Dankelman-ontslag-raadslidmaatschap-2018082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33"/>
        Brf, ProDemos, Dag van de Democratie 2018, zaaknr 586663, 20180709
        <text:bookmark-end text:name="41733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01-10-2018 12:31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Brf, ProDemos, Dag van de Democratie 2018, zaaknr 586663, 20180709
              <text:span text:style-name="T3"/>
            </text:p>
            <text:p text:style-name="P7"/>
          </table:table-cell>
          <table:table-cell table:style-name="Table8.A2" office:value-type="string">
            <text:p text:style-name="P8">09-07-2018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237,99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de-griffier-stellen/Brf-ProDemos-Dag-van-de-Democratie-2018-zaaknr-586663-20180709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723"/>
        Brf, Commissaris van de Koning, Ontslag burgemeester, 31 mei 2018, zaaknr. 584796, 20180607
        <text:bookmark-end text:name="41723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30-07-2018 08:41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Brf, Commissaris van de Koning, Ontslag burgemeester, 31 mei 2018, zaaknr. 584796, 20180607
              <text:span text:style-name="T3"/>
            </text:p>
            <text:p text:style-name="P7"/>
          </table:table-cell>
          <table:table-cell table:style-name="Table10.A2" office:value-type="string">
            <text:p text:style-name="P8">07-06-2018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60,04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de-griffier-stellen/Brf-Commissaris-van-de-Koning-Ontslag-burgemeester-31-mei-2018-zaaknr-584796-201806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669"/>
        Brf, Burgemeester Noten, Aankondiging afscheid, 12 maart 2018, zaaknr. 579790, 20180314
        <text:bookmark-end text:name="41669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29-03-2018 17:19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Brf, Burgemeester Noten, Aankondiging afscheid, 12 maart 2018, zaaknr. 579790, 20180314
              <text:span text:style-name="T3"/>
            </text:p>
            <text:p text:style-name="P7"/>
          </table:table-cell>
          <table:table-cell table:style-name="Table12.A2" office:value-type="string">
            <text:p text:style-name="P8">14-03-2018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110,42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fdoening-in-handen-van-de-griffier-stellen/Brf-Burgemeester-Noten-Aankondiging-afscheid-12-maart-2018-zaaknr-579790-20180314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663"/>
        Lbr VNG, 18-007, Actualisering van drie VNG modellen i.v.m. de gemeenteraadsverkiezingen 2018, 27 februari 2018, zaaknr. 578998, 20180301
        <text:bookmark-end text:name="41663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>
        <text:soft-page-break/>
      </text:p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29-03-2018 17:19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Lbr VNG, 18-007, Actualisering van drie VNG modellen i.v.m. de gemeenteraadsverkiezingen 2018, 27 februari 2018, zaaknr. 578998, 20180301
              <text:span text:style-name="T3"/>
            </text:p>
            <text:p text:style-name="P7"/>
          </table:table-cell>
          <table:table-cell table:style-name="Table14.A2" office:value-type="string">
            <text:p text:style-name="P8">01-03-2018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413,18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fdoening-in-handen-van-de-griffier-stellen/Lbr-VNG-18-007-Actualisering-van-drie-VNG-modellen-i-v-m-de-gemeenteraadsverkiezingen-2018-27-februari-2018-zaaknr-578998-20180301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1644"/>
        Brf, Stichting Burger, Uitnodiging organiseren debat referendum, 20180122
        <text:bookmark-end text:name="41644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01-02-2018 16:16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Brf, Stichting Burger, Uitnodiging organiseren debat referendum, 20180122
              <text:span text:style-name="T3"/>
            </text:p>
            <text:p text:style-name="P7"/>
          </table:table-cell>
          <table:table-cell table:style-name="Table16.A2" office:value-type="string">
            <text:p text:style-name="P8">22-01-2018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225,75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fdoening-in-handen-van-de-griffier-stellen/Brf-Stichting-Burger-Uitnodiging-organiseren-debat-referendum-2018012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76" meta:character-count="3237" meta:non-whitespace-character-count="29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57469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57469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