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8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Min v Binnenl Zkn en Koninkrijksrel, Circulaire wijzigingen in Gemeentewet, nr 31159-29404, 20151217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8" w:history="1">
        <w:r>
          <w:rPr>
            <w:rFonts w:ascii="Arial" w:hAnsi="Arial" w:eastAsia="Arial" w:cs="Arial"/>
            <w:color w:val="155CAA"/>
            <w:u w:val="single"/>
          </w:rPr>
          <w:t xml:space="preserve">2 Raad 23 nov 2015 - Ingekomen stuk, Gemeente Rotterdam, Wetenschappelijk onderzoek inzet gemeenteraadsverkiezingen, nr 30214-29011, 20151116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4" w:history="1">
        <w:r>
          <w:rPr>
            <w:rFonts w:ascii="Arial" w:hAnsi="Arial" w:eastAsia="Arial" w:cs="Arial"/>
            <w:color w:val="155CAA"/>
            <w:u w:val="single"/>
          </w:rPr>
          <w:t xml:space="preserve">3 Raad 28 sep 2015 - Ingekomen stuk, Kennisgeving benoeming H.G. Kappert, 20150917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2" w:history="1">
        <w:r>
          <w:rPr>
            <w:rFonts w:ascii="Arial" w:hAnsi="Arial" w:eastAsia="Arial" w:cs="Arial"/>
            <w:color w:val="155CAA"/>
            <w:u w:val="single"/>
          </w:rPr>
          <w:t xml:space="preserve">4 Raad 28 sep 2015 - Ingekomen stuk, A. Westerman, ontslag als raadslid, 20150910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6" w:history="1">
        <w:r>
          <w:rPr>
            <w:rFonts w:ascii="Arial" w:hAnsi="Arial" w:eastAsia="Arial" w:cs="Arial"/>
            <w:color w:val="155CAA"/>
            <w:u w:val="single"/>
          </w:rPr>
          <w:t xml:space="preserve">5 Raad 28 sep 2015 - Ingekomen stuk, RKC, Onderzoek rekenkamercommissie Samenwerking en democratisch gehalte, nr 27514-31427,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1" w:history="1">
        <w:r>
          <w:rPr>
            <w:rFonts w:ascii="Arial" w:hAnsi="Arial" w:eastAsia="Arial" w:cs="Arial"/>
            <w:color w:val="155CAA"/>
            <w:u w:val="single"/>
          </w:rPr>
          <w:t xml:space="preserve">6 Raad 26 mei 2015 - Ingekomen stuk, ProDemos, deelname aan Dag van de democratie, registratie 27245, 20150430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7" w:history="1">
        <w:r>
          <w:rPr>
            <w:rFonts w:ascii="Arial" w:hAnsi="Arial" w:eastAsia="Arial" w:cs="Arial"/>
            <w:color w:val="155CAA"/>
            <w:u w:val="single"/>
          </w:rPr>
          <w:t xml:space="preserve">7 Raad 23 mrt 2015 - Ingekomen stuk, Kennisgeving tijdelijke benoeming HG Kappert 20150317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9" w:history="1">
        <w:r>
          <w:rPr>
            <w:rFonts w:ascii="Arial" w:hAnsi="Arial" w:eastAsia="Arial" w:cs="Arial"/>
            <w:color w:val="155CAA"/>
            <w:u w:val="single"/>
          </w:rPr>
          <w:t xml:space="preserve">8 Raad 16 febr 2015 - Ingekomen stuk, Raadslid.nu, Een sterke raad doet er toe, nr 22831-23755, 20150129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8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Min v Binnenl Zkn en Koninkrijksrel, Circulaire wijzigingen in Gemeentewet, nr 31159-29404, 20151217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Min v Binnenl Zkn en Koninkrijksrel, Circulaire wijzigingen in Gemeentewet, nr 31159-29404, 20151217.pdf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8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Gemeente Rotterdam, Wetenschappelijk onderzoek inzet gemeenteraadsverkiezingen, nr 30214-29011, 20151116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Gemeente Rotterdam, Wetenschappelijk onderzoek inzet gemeenteraadsverkiezingen, nr 30214-29011, 20151116.pdf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4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Kennisgeving benoeming H.G. Kappert,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Kennisgeving benoeming H.G. Kappert,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2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A. Westerman, ontslag als raadslid, 20150910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A. Westerman, ontslag als raadslid, 20150910.pdf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RKC, Onderzoek rekenkamercommissie Samenwerking en democratisch gehalte, nr 27514-31427,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RKC, Onderzoek rekenkamercommissie Samenwerking en democratisch gehalte, nr 27514-31427,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1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ProDemos, deelname aan Dag van de democratie, registratie 27245, 20150430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ProDemos, deelname aan Dag van de democratie, registratie 27245, 20150430.pdf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7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Kennisgeving tijdelijke benoeming HG Kappert 20150317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Kennisgeving tijdelijke benoeming HG Kappert 20150317.pdf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9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Raadslid.nu, Een sterke raad doet er toe, nr 22831-23755, 20150129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Raadslid.nu, Een sterke raad doet er toe, nr 22831-23755, 20150129.pdf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5-jan-2016-Ingekomen-stuk-Min-v-Binnenl-Zkn-en-Koninkrijksrel-Circulaire-wijzigingen-in-Gemeentewet-nr-31159-29404-20151217.pdf" TargetMode="External" /><Relationship Id="rId25" Type="http://schemas.openxmlformats.org/officeDocument/2006/relationships/hyperlink" Target="https://ris.dalfsen.nl//Raadsinformatie/Ingekomen-stuk/ter-afdoening-in-handen-van-de-griffier-stellen/Raad-23-nov-2015-Ingekomen-stuk-Gemeente-Rotterdam-Wetenschappelijk-onderzoek-inzet-gemeenteraadsverkiezingen-nr-30214-29011-20151116.pdf" TargetMode="External" /><Relationship Id="rId26" Type="http://schemas.openxmlformats.org/officeDocument/2006/relationships/hyperlink" Target="https://ris.dalfsen.nl//Raadsinformatie/Ingekomen-stuk/ter-afdoening-in-handen-van-de-griffier-stellen/Raad-28-sep-2015-Ingekomen-stuk-Kennisgeving-benoeming-H-G-Kappert-20150917.pdf" TargetMode="External" /><Relationship Id="rId27" Type="http://schemas.openxmlformats.org/officeDocument/2006/relationships/hyperlink" Target="https://ris.dalfsen.nl//Raadsinformatie/Ingekomen-stuk/ter-afdoening-in-handen-van-de-griffier-stellen/Raad-28-sep-2015-Ingekomen-stuk-A-Westerman-ontslag-als-raadslid-20150910.pdf" TargetMode="External" /><Relationship Id="rId28" Type="http://schemas.openxmlformats.org/officeDocument/2006/relationships/hyperlink" Target="https://ris.dalfsen.nl//Raadsinformatie/Ingekomen-stuk/ter-afdoening-in-handen-van-de-griffier-stellen/Raad-28-sep-2015-Ingekomen-stuk-RKC-Onderzoek-rekenkamercommissie-Samenwerking-en-democratisch-gehalte-nr-27514-31427-20150901.pdf" TargetMode="External" /><Relationship Id="rId29" Type="http://schemas.openxmlformats.org/officeDocument/2006/relationships/hyperlink" Target="https://ris.dalfsen.nl//Raadsinformatie/Ingekomen-stuk/ter-afdoening-in-handen-van-de-griffier-stellen/Raad-26-mei-2015-Ingekomen-stuk-ProDemos-deelname-aan-Dag-van-de-democratie-registratie-27245-20150430.pdf" TargetMode="External" /><Relationship Id="rId36" Type="http://schemas.openxmlformats.org/officeDocument/2006/relationships/hyperlink" Target="https://ris.dalfsen.nl//Raadsinformatie/Ingekomen-stuk/ter-afdoening-in-handen-van-de-griffier-stellen/Raad-23-mrt-2015-Ingekomen-stuk-Kennisgeving-tijdelijke-benoeming-HG-Kappert-20150317.pdf" TargetMode="External" /><Relationship Id="rId37" Type="http://schemas.openxmlformats.org/officeDocument/2006/relationships/hyperlink" Target="https://ris.dalfsen.nl//Raadsinformatie/Ingekomen-stuk/ter-afdoening-in-handen-van-de-griffier-stellen/Raad-16-febr-2015-Ingekomen-stuk-Raadslid-nu-Een-sterke-raad-doet-er-toe-nr-22831-23755-201501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