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8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Min v Binnenl Zkn en Koninkrijksrel, Circulaire wijzigingen in Gemeentewet, nr 31159-29404, 2015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8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Min v Binnenl Zkn en Koninkrijksrel, Circulaire wijzigingen in Gemeentewet, nr 31159-29404, 2015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Min v Binnenl Zkn en Koninkrijksrel, Circulaire wijzigingen in Gemeentewet, nr 31159-29404, 20151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5-jan-2016-Ingekomen-stuk-Min-v-Binnenl-Zkn-en-Koninkrijksrel-Circulaire-wijzigingen-in-Gemeentewet-nr-31159-29404-2015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