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6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Concept Programmabegroting 2023, zaaknr 656486, 20220405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1" w:history="1">
        <w:r>
          <w:rPr>
            <w:rFonts w:ascii="Arial" w:hAnsi="Arial" w:eastAsia="Arial" w:cs="Arial"/>
            <w:color w:val="155CAA"/>
            <w:u w:val="single"/>
          </w:rPr>
          <w:t xml:space="preserve">2 Brf Inwoner, Reactie 8e wijziging bestemmingsplan buitengebied, zaaknr 657224, 20220407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8" w:history="1">
        <w:r>
          <w:rPr>
            <w:rFonts w:ascii="Arial" w:hAnsi="Arial" w:eastAsia="Arial" w:cs="Arial"/>
            <w:color w:val="155CAA"/>
            <w:u w:val="single"/>
          </w:rPr>
          <w:t xml:space="preserve">3 Brf RSJ IJsselland, Kadernota en begroting 2023, jaarverslag 2021 incl jaarrekening, zaaknr 657598, 20220414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1" w:history="1">
        <w:r>
          <w:rPr>
            <w:rFonts w:ascii="Arial" w:hAnsi="Arial" w:eastAsia="Arial" w:cs="Arial"/>
            <w:color w:val="155CAA"/>
            <w:u w:val="single"/>
          </w:rPr>
          <w:t xml:space="preserve">4 Brf GGD IJsselland, Ontwerp programmabegroting 2023 en meerjarenraming 2024-2026, zaaknr 657005, 20220414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7" w:history="1">
        <w:r>
          <w:rPr>
            <w:rFonts w:ascii="Arial" w:hAnsi="Arial" w:eastAsia="Arial" w:cs="Arial"/>
            <w:color w:val="155CAA"/>
            <w:u w:val="single"/>
          </w:rPr>
          <w:t xml:space="preserve">5 Brf OD IJsselland, Ontwerpbegroting 2023 en voorlopige jaarstukken 2021, zaaknr 657767, 20220419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6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 Programmabegroting 2023, zaaknr 656486,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 Programmabegroting 2023, zaaknr 656486,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1"/>
      <w:r w:rsidRPr="00A448AC">
        <w:rPr>
          <w:rFonts w:ascii="Arial" w:hAnsi="Arial" w:cs="Arial"/>
          <w:b/>
          <w:bCs/>
          <w:color w:val="303F4C"/>
          <w:lang w:val="en-US"/>
        </w:rPr>
        <w:t>Brf Inwoner, Reactie 8e wijziging bestemmingsplan buitengebied, zaaknr 657224,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Reactie 8e wijziging bestemmingsplan buitengebied, zaaknr 657224,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8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2023, jaarverslag 2021 incl jaarrekening, zaaknr 657598,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2023, jaarverslag 2021 incl jaarrekening, zaaknr 657598,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1"/>
      <w:r w:rsidRPr="00A448AC">
        <w:rPr>
          <w:rFonts w:ascii="Arial" w:hAnsi="Arial" w:cs="Arial"/>
          <w:b/>
          <w:bCs/>
          <w:color w:val="303F4C"/>
          <w:lang w:val="en-US"/>
        </w:rPr>
        <w:t>Brf GGD IJsselland, Ontwerp programmabegroting 2023 en meerjarenraming 2024-2026, zaaknr 657005,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 programmabegroting 2023 en meerjarenraming 2024-2026, zaaknr 657005,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7"/>
      <w:r w:rsidRPr="00A448AC">
        <w:rPr>
          <w:rFonts w:ascii="Arial" w:hAnsi="Arial" w:cs="Arial"/>
          <w:b/>
          <w:bCs/>
          <w:color w:val="303F4C"/>
          <w:lang w:val="en-US"/>
        </w:rPr>
        <w:t>Brf OD IJsselland, Ontwerpbegroting 2023 en voorlopige jaarstukken 2021, zaaknr 657767,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Ontwerpbegroting 2023 en voorlopige jaarstukken 2021, zaaknr 657767,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Concept-Programmabegroting-2023-zaaknr-656486-20220405.pdf" TargetMode="External" /><Relationship Id="rId25" Type="http://schemas.openxmlformats.org/officeDocument/2006/relationships/hyperlink" Target="https://ris.dalfsen.nl//Raadsinformatie/Bijlage/Brf-Inwoner-Reactie-8e-wijziging-bestemmingsplan-buitengebied-zaaknr-657224-20220407.pdf" TargetMode="External" /><Relationship Id="rId26" Type="http://schemas.openxmlformats.org/officeDocument/2006/relationships/hyperlink" Target="https://ris.dalfsen.nl//Raadsinformatie/Bijlage/Brf-RSJ-IJsselland-Kadernota-en-begroting-2023-jaarverslag-2021-incl-jaarrekening-zaaknr-657598-20220414.pdf" TargetMode="External" /><Relationship Id="rId27" Type="http://schemas.openxmlformats.org/officeDocument/2006/relationships/hyperlink" Target="https://ris.dalfsen.nl//Raadsinformatie/Bijlage/Brf-GGD-IJsselland-Ontwerp-programmabegroting-2023-en-meerjarenraming-2024-2026-zaaknr-657005-20220414.pdf" TargetMode="External" /><Relationship Id="rId28" Type="http://schemas.openxmlformats.org/officeDocument/2006/relationships/hyperlink" Target="https://ris.dalfsen.nl//Raadsinformatie/Bijlage/Brf-OD-IJsselland-Ontwerpbegroting-2023-en-voorlopige-jaarstukken-2021-zaaknr-657767-20220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