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2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Omwonenden Middeldijk, Zienswijze 6e herz BP Nieuwleusen 2007, Middeldijk ongenr, Westeinde 112-114 en 114a, nr 21411-23912,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1" w:history="1">
        <w:r>
          <w:rPr>
            <w:rFonts w:ascii="Arial" w:hAnsi="Arial" w:eastAsia="Arial" w:cs="Arial"/>
            <w:color w:val="155CAA"/>
            <w:u w:val="single"/>
          </w:rPr>
          <w:t xml:space="preserve">2 Raad 15 dec 2014 - Ingekomen stuk, SUR, Zienswijze dhr. Vink 5e herz BP Buitengebied, Middeldijk 21 - Westeinde 86, nr 21410-23911,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6" w:history="1">
        <w:r>
          <w:rPr>
            <w:rFonts w:ascii="Arial" w:hAnsi="Arial" w:eastAsia="Arial" w:cs="Arial"/>
            <w:color w:val="155CAA"/>
            <w:u w:val="single"/>
          </w:rPr>
          <w:t xml:space="preserve">3 Raad 24 nov 2014 - Ingekomen stuk, Veiligheidsregio IJsselland, najaarsrapp 2014 incl begrotingswijz, nr 21022-21479, 20141110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2" w:history="1">
        <w:r>
          <w:rPr>
            <w:rFonts w:ascii="Arial" w:hAnsi="Arial" w:eastAsia="Arial" w:cs="Arial"/>
            <w:color w:val="155CAA"/>
            <w:u w:val="single"/>
          </w:rPr>
          <w:t xml:space="preserve">4 Raad 24 nov 2014 - Ingekomen stuk, Min van Binnenl Zkn en Koninkrijksrel, Circulaire correctie tegemoetkoming ziektekostenverzekering raads- en commissieleden, nr 20366-23166,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6" w:history="1">
        <w:r>
          <w:rPr>
            <w:rFonts w:ascii="Arial" w:hAnsi="Arial" w:eastAsia="Arial" w:cs="Arial"/>
            <w:color w:val="155CAA"/>
            <w:u w:val="single"/>
          </w:rPr>
          <w:t xml:space="preserve">5 Raad 24 nov 2014 - Ingekomen stuk, GGD IJsselland, begrotingswijziging, nr 20271-20494, 20141013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5" w:history="1">
        <w:r>
          <w:rPr>
            <w:rFonts w:ascii="Arial" w:hAnsi="Arial" w:eastAsia="Arial" w:cs="Arial"/>
            <w:color w:val="155CAA"/>
            <w:u w:val="single"/>
          </w:rPr>
          <w:t xml:space="preserve">6 Raad 22 sep 2014 - Ingekomen stuk, Hof van Dalfsen, Zienswijze ontwerpbp 1e herz BP Kern Dalfsen 2012, De Dalfsenaar, nr 19217-22276, 20140828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1" w:history="1">
        <w:r>
          <w:rPr>
            <w:rFonts w:ascii="Arial" w:hAnsi="Arial" w:eastAsia="Arial" w:cs="Arial"/>
            <w:color w:val="155CAA"/>
            <w:u w:val="single"/>
          </w:rPr>
          <w:t xml:space="preserve">7 Raad 22 sep 2014 - Ingekomen stuk, Min Binnenl Zkn en Koninkrijksrel, Circulaire Besluit Harmonisering en moderniserin rechtspositite decentrale politieke ambtsdragers, nr 18049-21044, 20140805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6" w:history="1">
        <w:r>
          <w:rPr>
            <w:rFonts w:ascii="Arial" w:hAnsi="Arial" w:eastAsia="Arial" w:cs="Arial"/>
            <w:color w:val="155CAA"/>
            <w:u w:val="single"/>
          </w:rPr>
          <w:t xml:space="preserve">8 Raad 23 juni 2014 - Ingekomen stuk, NOC-NSF, Sport en de Wet Markt en Overheid, nr 17088-16314,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5" w:history="1">
        <w:r>
          <w:rPr>
            <w:rFonts w:ascii="Arial" w:hAnsi="Arial" w:eastAsia="Arial" w:cs="Arial"/>
            <w:color w:val="155CAA"/>
            <w:u w:val="single"/>
          </w:rPr>
          <w:t xml:space="preserve">9 Raad 23 juni 2014 - Ingekomen stuk, NOV, gemeenten bepalen of lidmaatschap van vrijwilligersorganisaties betaalbaar blijft, nr 16863-16033,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4" w:history="1">
        <w:r>
          <w:rPr>
            <w:rFonts w:ascii="Arial" w:hAnsi="Arial" w:eastAsia="Arial" w:cs="Arial"/>
            <w:color w:val="155CAA"/>
            <w:u w:val="single"/>
          </w:rPr>
          <w:t xml:space="preserve">10 Raad 23 jun 2014 - Ingekomen stuk, Zienswijze Ruitenberg, ontwerp BP Herziening Westerbouwlanden Noord, nr 17035-20177,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4" w:history="1">
        <w:r>
          <w:rPr>
            <w:rFonts w:ascii="Arial" w:hAnsi="Arial" w:eastAsia="Arial" w:cs="Arial"/>
            <w:color w:val="155CAA"/>
            <w:u w:val="single"/>
          </w:rPr>
          <w:t xml:space="preserve">11 Raad 26 mei 2014 - Ingekomen stuk, Wezo, Ontwerpbegroting 2015 GR WEZO, nr 16152-19494, 20140428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3" w:history="1">
        <w:r>
          <w:rPr>
            <w:rFonts w:ascii="Arial" w:hAnsi="Arial" w:eastAsia="Arial" w:cs="Arial"/>
            <w:color w:val="155CAA"/>
            <w:u w:val="single"/>
          </w:rPr>
          <w:t xml:space="preserve">12 Raad 26 mei 2014 - Ingekomen stuk, Veiligheidsregio IJsselland, Concept begroting 2015, nr 15830-14934,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1" w:history="1">
        <w:r>
          <w:rPr>
            <w:rFonts w:ascii="Arial" w:hAnsi="Arial" w:eastAsia="Arial" w:cs="Arial"/>
            <w:color w:val="155CAA"/>
            <w:u w:val="single"/>
          </w:rPr>
          <w:t xml:space="preserve">13 Raad 26 mei 2014 - Ingekomen stuk, Fam. Vlaskamp, zienswijze plan Schaddenhof Lemelerveld, nr 15968-19355, 20140414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3" w:history="1">
        <w:r>
          <w:rPr>
            <w:rFonts w:ascii="Arial" w:hAnsi="Arial" w:eastAsia="Arial" w:cs="Arial"/>
            <w:color w:val="155CAA"/>
            <w:u w:val="single"/>
          </w:rPr>
          <w:t xml:space="preserve">14 Raad 14 apr 2014 - Ingekomen stuk, GGD IJsselland, begroting 2015, nr 15581-14737,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5" w:history="1">
        <w:r>
          <w:rPr>
            <w:rFonts w:ascii="Arial" w:hAnsi="Arial" w:eastAsia="Arial" w:cs="Arial"/>
            <w:color w:val="155CAA"/>
            <w:u w:val="single"/>
          </w:rPr>
          <w:t xml:space="preserve">15 Raad 24 mrt 2014 - Ingekomen stuk, L. Roozeboom, Principeverzoek Schoemaker-De Boer, Dommelerdijk Nieuwleusen, nr 14276-17911, 20140224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3" w:history="1">
        <w:r>
          <w:rPr>
            <w:rFonts w:ascii="Arial" w:hAnsi="Arial" w:eastAsia="Arial" w:cs="Arial"/>
            <w:color w:val="155CAA"/>
            <w:u w:val="single"/>
          </w:rPr>
          <w:t xml:space="preserve">16 Raad 17 feb 2014 - Ingekomen stuk, RvS, tussenuitspraak BP Kern Dalfsen, nr 7810-17353, 20140120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1" w:history="1">
        <w:r>
          <w:rPr>
            <w:rFonts w:ascii="Arial" w:hAnsi="Arial" w:eastAsia="Arial" w:cs="Arial"/>
            <w:color w:val="155CAA"/>
            <w:u w:val="single"/>
          </w:rPr>
          <w:t xml:space="preserve">17 Raad 27 jan 2014 - Ingekomen stuk, G.J. Maneschijn, Woonbestemming via wijziging BP, nr 12912-16919, 20140106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2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Omwonenden Middeldijk, Zienswijze 6e herz BP Nieuwleusen 2007, Middeldijk ongenr, Westeinde 112-114 en 114a, nr 21411-23912,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Omwonenden Middeldijk, Zienswijze 6e herz BP Nieuwleusen 2007, Middeldijk ongenr, Westeinde 112-114 en 114a, nr 21411-23912,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1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SUR, Zienswijze dhr. Vink 5e herz BP Buitengebied, Middeldijk 21 - Westeinde 86, nr 21410-23911,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SUR, Zienswijze dhr. Vink 5e herz BP Buitengebied, Middeldijk 21 - Westeinde 86, nr 21410-23911,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6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Veiligheidsregio IJsselland, najaarsrapp 2014 incl begrotingswijz, nr 21022-21479, 20141110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Veiligheidsregio IJsselland, najaarsrapp 2014 incl begrotingswijz, nr 21022-21479, 20141110.pdf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2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Min van Binnenl Zkn en Koninkrijksrel, Circulaire correctie tegemoetkoming ziektekostenverzekering raads- en commissieleden, nr 20366-23166,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Min van Binnenl Zkn en Koninkrijksrel, Circulaire correctie tegemoetkoming ziektekostenverzekering raads- en commissieleden, nr 20366-23166,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6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GGD IJsselland, begrotingswijziging, nr 20271-20494, 20141013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GGD IJsselland, begrotingswijziging, nr 20271-20494, 20141013.pdf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5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Hof van Dalfsen, Zienswijze ontwerpbp 1e herz BP Kern Dalfsen 2012, De Dalfsenaar, nr 19217-22276, 20140828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Hof van Dalfsen, Zienswijze ontwerpbp 1e herz BP Kern Dalfsen 2012, De Dalfsenaar, nr 19217-22276, 20140828.pdf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 Binnenl Zkn en Koninkrijksrel, Circulaire Besluit Harmonisering en moderniserin rechtspositite decentrale politieke ambtsdragers, nr 18049-21044,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 Binnenl Zkn en Koninkrijksrel, Circulaire Besluit Harmonisering en moderniserin rechtspositite decentrale politieke ambtsdragers, nr 18049-21044,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6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NOC-NSF, Sport en de Wet Markt en Overheid, nr 17088-16314,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NOC-NSF, Sport en de Wet Markt en Overheid, nr 17088-16314,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5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NOV, gemeenten bepalen of lidmaatschap van vrijwilligersorganisaties betaalbaar blijft, nr 16863-16033,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NOV, gemeenten bepalen of lidmaatschap van vrijwilligersorganisaties betaalbaar blijft, nr 16863-16033,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4"/>
      <w:r w:rsidRPr="00A448AC">
        <w:rPr>
          <w:rFonts w:ascii="Arial" w:hAnsi="Arial" w:cs="Arial"/>
          <w:b/>
          <w:bCs/>
          <w:color w:val="303F4C"/>
          <w:lang w:val="en-US"/>
        </w:rPr>
        <w:t>Raad 23 jun 2014 - Ingekomen stuk, Zienswijze Ruitenberg, ontwerp BP Herziening Westerbouwlanden Noord, nr 17035-20177,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 2014 - Ingekomen stuk, Zienswijze Ruitenberg, ontwerp BP Herziening Westerbouwlanden Noord, nr 17035-20177,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4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Wezo, Ontwerpbegroting 2015 GR WEZO, nr 16152-19494, 20140428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Wezo, Ontwerpbegroting 2015 GR WEZO, nr 16152-19494, 20140428.pdf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3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Veiligheidsregio IJsselland, Concept begroting 2015, nr 15830-14934,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Veiligheidsregio IJsselland, Concept begroting 2015, nr 15830-14934,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1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Fam. Vlaskamp, zienswijze plan Schaddenhof Lemelerveld, nr 15968-19355, 20140414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Fam. Vlaskamp, zienswijze plan Schaddenhof Lemelerveld, nr 15968-19355, 20140414.pdf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GGD IJsselland, begroting 2015, nr 15581-14737,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GGD IJsselland, begroting 2015, nr 15581-14737,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5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L. Roozeboom, Principeverzoek Schoemaker-De Boer, Dommelerdijk Nieuwleusen, nr 14276-17911,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L. Roozeboom, Principeverzoek Schoemaker-De Boer, Dommelerdijk Nieuwleusen, nr 14276-17911,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3"/>
      <w:r w:rsidRPr="00A448AC">
        <w:rPr>
          <w:rFonts w:ascii="Arial" w:hAnsi="Arial" w:cs="Arial"/>
          <w:b/>
          <w:bCs/>
          <w:color w:val="303F4C"/>
          <w:lang w:val="en-US"/>
        </w:rPr>
        <w:t>Raad 17 feb 2014 - Ingekomen stuk, RvS, tussenuitspraak BP Kern Dalfsen, nr 7810-17353, 20140120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 2014 - Ingekomen stuk, RvS, tussenuitspraak BP Kern Dalfsen, nr 7810-17353, 20140120.pdf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1"/>
      <w:r w:rsidRPr="00A448AC">
        <w:rPr>
          <w:rFonts w:ascii="Arial" w:hAnsi="Arial" w:cs="Arial"/>
          <w:b/>
          <w:bCs/>
          <w:color w:val="303F4C"/>
          <w:lang w:val="en-US"/>
        </w:rPr>
        <w:t>Raad 27 jan 2014 - Ingekomen stuk, G.J. Maneschijn, Woonbestemming via wijziging BP, nr 12912-16919, 20140106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jan 2014 - Ingekomen stuk, G.J. Maneschijn, Woonbestemming via wijziging BP, nr 12912-16919, 20140106.pdf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5-dec-2014---Ingekomen-stuk--Omwonenden-Middeldijk--Zienswijze-6e-herz-BP-Nieuwleusen-2007--Middeldijk-ongenr--Westeinde-112-114-en-114a--nr-21411-23912--20141201.pdf" TargetMode="External" /><Relationship Id="rId25" Type="http://schemas.openxmlformats.org/officeDocument/2006/relationships/hyperlink" Target="https://ris.dalfsen.nl//Raadsinformatie/Ingekomen-stuk/ter-advisering-in-handen-van-het-college-stellen/Raad-15-dec-2014-Ingekomen-stuk-SUR-Zienswijze-dhr-Vink-5e-herz-BP-Buitengebied-Middeldijk-21-Westeinde-86-nr-21410-23911-20141201.pdf" TargetMode="External" /><Relationship Id="rId26" Type="http://schemas.openxmlformats.org/officeDocument/2006/relationships/hyperlink" Target="https://ris.dalfsen.nl//Raadsinformatie/Ingekomen-stuk/ter-advisering-in-handen-van-het-college-stellen/Raad-24-nov-2014---Ingekomen-stuk--Veiligheidsregio-IJsselland--najaarsrapp-2014-incl-begrotingswijz--nr-21022-21479--20141110.pdf" TargetMode="External" /><Relationship Id="rId27" Type="http://schemas.openxmlformats.org/officeDocument/2006/relationships/hyperlink" Target="https://ris.dalfsen.nl//Raadsinformatie/Ingekomen-stuk/ter-advisering-in-handen-van-het-college-stellen/Raad-24-nov-2014---Ingekomen-stuk--Min-van-Binnenl-Zkn-en-Koninkrijksrel--Circulaire-correctie-tegemoetkoming-ziektekostenverzekering-raads--en-commissieleden--nr-20366-23166--20141016.pdf" TargetMode="External" /><Relationship Id="rId28" Type="http://schemas.openxmlformats.org/officeDocument/2006/relationships/hyperlink" Target="https://ris.dalfsen.nl//Raadsinformatie/Ingekomen-stuk/ter-advisering-in-handen-van-het-college-stellen/Raad-24-nov-2014---Ingekomen-stuk--GGD-IJsselland--begrotingswijziging--nr-20271-20494--20141013.pdf" TargetMode="External" /><Relationship Id="rId29" Type="http://schemas.openxmlformats.org/officeDocument/2006/relationships/hyperlink" Target="https://ris.dalfsen.nl//Raadsinformatie/Ingekomen-stuk/ter-advisering-in-handen-van-het-college-stellen/Raad-22-sep-2014---Ingekomen-stuk--Hof-van-Dalfsen--Zienswijze-ontwerpbp-1e-herz-BP-Kern-Dalfsen-2012--De-Dalfsenaar--nr-19217-22276--20140828.pdf" TargetMode="External" /><Relationship Id="rId36" Type="http://schemas.openxmlformats.org/officeDocument/2006/relationships/hyperlink" Target="https://ris.dalfsen.nl//Raadsinformatie/Ingekomen-stuk/ter-advisering-in-handen-van-het-college-stellen/Raad-22-sep-2014---Ingekomen-stuk--Min-Binnenl-Zkn-en-Koninkrijksrel--Circulaire-Besluit-Harmonisering-en-moderniserin-rechtspositite-decentrale-politieke-ambtsdragers--nr-18049-21044--20140805.pdf" TargetMode="External" /><Relationship Id="rId37" Type="http://schemas.openxmlformats.org/officeDocument/2006/relationships/hyperlink" Target="https://ris.dalfsen.nl//Raadsinformatie/Ingekomen-stuk/ter-advisering-in-handen-van-het-college-stellen/Raad-23-juni-2014---Ingekomen-stuk--NOC-NSF--Sport-en-de-Wet-Markt-en-Overheid--nr-17088-16314--20140526.pdf" TargetMode="External" /><Relationship Id="rId38" Type="http://schemas.openxmlformats.org/officeDocument/2006/relationships/hyperlink" Target="https://ris.dalfsen.nl//Raadsinformatie/Ingekomen-stuk/ter-advisering-in-handen-van-het-college-stellen/Raad-23-juni-2014---Ingekomen-stuk--NOV--gemeenten-bepalen-of-lidmaatschap-van-vrijwilligersorganisaties-betaalbaar-blijft--nr-16863-16033--20140526.pdf" TargetMode="External" /><Relationship Id="rId39" Type="http://schemas.openxmlformats.org/officeDocument/2006/relationships/hyperlink" Target="https://ris.dalfsen.nl//Raadsinformatie/Ingekomen-stuk/ter-advisering-in-handen-van-het-college-stellen/Raad-23-jun-2014---Ingekomen-stuk--Zienswijze-Ruitenberg--ontwerp-BP-Herziening-Westerbouwlanden-Noord--nr-17035-20177--20140526.pdf" TargetMode="External" /><Relationship Id="rId40" Type="http://schemas.openxmlformats.org/officeDocument/2006/relationships/hyperlink" Target="https://ris.dalfsen.nl//Raadsinformatie/Ingekomen-stuk/ter-advisering-in-handen-van-het-college-stellen/Raad-26-mei-2014---Ingekomen-stuk--Wezo--Ontwerpbegroting-2015-GR-WEZO--nr-16152-19494--20140428.pdf" TargetMode="External" /><Relationship Id="rId41" Type="http://schemas.openxmlformats.org/officeDocument/2006/relationships/hyperlink" Target="https://ris.dalfsen.nl//Raadsinformatie/Ingekomen-stuk/ter-advisering-in-handen-van-het-college-stellen/Raad-26-mei-2014---Ingekomen-stuk--Veiligheidsregio-IJsselland--Concept-begroting-2015--nr-15830-14934--20140408.pdf" TargetMode="External" /><Relationship Id="rId42" Type="http://schemas.openxmlformats.org/officeDocument/2006/relationships/hyperlink" Target="https://ris.dalfsen.nl//Raadsinformatie/Ingekomen-stuk/ter-advisering-in-handen-van-het-college-stellen/Raad-26-mei-2014-Ingekomen-stuk-Fam-Vlaskamp-zienswijze-plan-Schaddenhof-Lemelerveld-nr-15968-19355-20140414.pdf" TargetMode="External" /><Relationship Id="rId43" Type="http://schemas.openxmlformats.org/officeDocument/2006/relationships/hyperlink" Target="https://ris.dalfsen.nl//Raadsinformatie/Ingekomen-stuk/ter-advisering-in-handen-van-het-college-stellen/Raad-14-apr-2014---Ingekomen-stuk--GGD-IJsselland--begroting-2015--nr-15581-14737--20140331.pdf" TargetMode="External" /><Relationship Id="rId44" Type="http://schemas.openxmlformats.org/officeDocument/2006/relationships/hyperlink" Target="https://ris.dalfsen.nl//Raadsinformatie/Ingekomen-stuk/ter-advisering-in-handen-van-het-college-stellen/Raad-24-mrt-2014-Ingekomen-stuk-L-Roozeboom-Principeverzoek-Schoemaker-De-Boer-Dommelerdijk-Nieuwleusen-nr-14276-17911-20140224.pdf" TargetMode="External" /><Relationship Id="rId45" Type="http://schemas.openxmlformats.org/officeDocument/2006/relationships/hyperlink" Target="https://ris.dalfsen.nl//Raadsinformatie/Ingekomen-stuk/ter-advisering-in-handen-van-het-college-stellen/Raad-17-feb-2014---Ingekomen-stuk--RvS--tussenuitspraak-BP-Kern-Dalfsen--nr-7810-17353--20140120.pdf" TargetMode="External" /><Relationship Id="rId46" Type="http://schemas.openxmlformats.org/officeDocument/2006/relationships/hyperlink" Target="https://ris.dalfsen.nl//Raadsinformatie/Ingekomen-stuk/ter-advisering-in-handen-van-het-college-stellen/Raad-27-jan-2014-Ingekomen-stuk-G-J-Maneschijn-Woonbestemming-via-wijziging-BP-nr-12912-16919-20140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