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0876" text:style-name="Internet_20_link" text:visited-style-name="Visited_20_Internet_20_Link">
              <text:span text:style-name="ListLabel_20_28">
                <text:span text:style-name="T8">1 20120628 Ingekomen stuk, VEH - bouwleges, nr 3488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876"/>
        20120628 Ingekomen stuk, VEH - bouwleges, nr 3488
        <text:bookmark-end text:name="408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01-10-2012 14:31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20120628 Ingekomen stuk, VEH - Bouwleges, nr 3488.pdf
              <text:span text:style-name="T3"/>
            </text:p>
            <text:p text:style-name="P7"/>
          </table:table-cell>
          <table:table-cell table:style-name="Table4.A2" office:value-type="string">
            <text:p text:style-name="P8">02-07-2012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158,11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20120628-Ingekomen-stuk--VEH---Bouwleges--nr-348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38" meta:non-whitespace-character-count="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