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8" w:history="1">
        <w:r>
          <w:rPr>
            <w:rFonts w:ascii="Arial" w:hAnsi="Arial" w:eastAsia="Arial" w:cs="Arial"/>
            <w:color w:val="155CAA"/>
            <w:u w:val="single"/>
          </w:rPr>
          <w:t xml:space="preserve">1 Lbr VNG, 22-026, Ontwikkelingen Oekraïne, zaaknr 659048, 20220428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7" w:history="1">
        <w:r>
          <w:rPr>
            <w:rFonts w:ascii="Arial" w:hAnsi="Arial" w:eastAsia="Arial" w:cs="Arial"/>
            <w:color w:val="155CAA"/>
            <w:u w:val="single"/>
          </w:rPr>
          <w:t xml:space="preserve">2 Brf Provincie Overijssel, Informatie voor uw begroting 2023 en meerjarenraming 2024-2026, zaaknr 658634, 20220428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9" w:history="1">
        <w:r>
          <w:rPr>
            <w:rFonts w:ascii="Arial" w:hAnsi="Arial" w:eastAsia="Arial" w:cs="Arial"/>
            <w:color w:val="155CAA"/>
            <w:u w:val="single"/>
          </w:rPr>
          <w:t xml:space="preserve">3 Lbr VNG, 2022-023, Ontwikkelingen Oekraine, zaaknr 658007, 20220419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0" w:history="1">
        <w:r>
          <w:rPr>
            <w:rFonts w:ascii="Arial" w:hAnsi="Arial" w:eastAsia="Arial" w:cs="Arial"/>
            <w:color w:val="155CAA"/>
            <w:u w:val="single"/>
          </w:rPr>
          <w:t xml:space="preserve">4 Lbr VNG, 22-021, Ontwikkelingen Oekraine, zaaknr 656762, 20220405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6" w:history="1">
        <w:r>
          <w:rPr>
            <w:rFonts w:ascii="Arial" w:hAnsi="Arial" w:eastAsia="Arial" w:cs="Arial"/>
            <w:color w:val="155CAA"/>
            <w:u w:val="single"/>
          </w:rPr>
          <w:t xml:space="preserve">5 Brf Veiligheidsregio IJsselland, Concept Programmabegroting 2023, zaaknr 656486, 20220405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1" w:history="1">
        <w:r>
          <w:rPr>
            <w:rFonts w:ascii="Arial" w:hAnsi="Arial" w:eastAsia="Arial" w:cs="Arial"/>
            <w:color w:val="155CAA"/>
            <w:u w:val="single"/>
          </w:rPr>
          <w:t xml:space="preserve">6 Brf Inwoner, Reactie 8e wijziging bestemmingsplan buitengebied, zaaknr 657224, 20220407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8" w:history="1">
        <w:r>
          <w:rPr>
            <w:rFonts w:ascii="Arial" w:hAnsi="Arial" w:eastAsia="Arial" w:cs="Arial"/>
            <w:color w:val="155CAA"/>
            <w:u w:val="single"/>
          </w:rPr>
          <w:t xml:space="preserve">7 Brf RSJ IJsselland, Kadernota en begroting 2023, jaarverslag 2021 incl jaarrekening, zaaknr 657598, 20220414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1" w:history="1">
        <w:r>
          <w:rPr>
            <w:rFonts w:ascii="Arial" w:hAnsi="Arial" w:eastAsia="Arial" w:cs="Arial"/>
            <w:color w:val="155CAA"/>
            <w:u w:val="single"/>
          </w:rPr>
          <w:t xml:space="preserve">8 Brf GGD IJsselland, Ontwerp programmabegroting 2023 en meerjarenraming 2024-2026, zaaknr 657005, 20220414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7" w:history="1">
        <w:r>
          <w:rPr>
            <w:rFonts w:ascii="Arial" w:hAnsi="Arial" w:eastAsia="Arial" w:cs="Arial"/>
            <w:color w:val="155CAA"/>
            <w:u w:val="single"/>
          </w:rPr>
          <w:t xml:space="preserve">9 Brf OD IJsselland, Ontwerpbegroting 2023 en voorlopige jaarstukken 2021, zaaknr 657767, 20220419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6" w:history="1">
        <w:r>
          <w:rPr>
            <w:rFonts w:ascii="Arial" w:hAnsi="Arial" w:eastAsia="Arial" w:cs="Arial"/>
            <w:color w:val="155CAA"/>
            <w:u w:val="single"/>
          </w:rPr>
          <w:t xml:space="preserve">10 Lbr VNG, 22-024, Openstelling vacatures VNG bestuur en commissies, zaaknr 658762, 20220426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4" w:history="1">
        <w:r>
          <w:rPr>
            <w:rFonts w:ascii="Arial" w:hAnsi="Arial" w:eastAsia="Arial" w:cs="Arial"/>
            <w:color w:val="155CAA"/>
            <w:u w:val="single"/>
          </w:rPr>
          <w:t xml:space="preserve">11 Brf VNG Overijssel, Kandidaatstellingsprocedure VNG-bestuur en commissies 2022, zaaknr 658712, 20220425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4" w:history="1">
        <w:r>
          <w:rPr>
            <w:rFonts w:ascii="Arial" w:hAnsi="Arial" w:eastAsia="Arial" w:cs="Arial"/>
            <w:color w:val="155CAA"/>
            <w:u w:val="single"/>
          </w:rPr>
          <w:t xml:space="preserve">12 Brf Inwoner, Nagekomen reactie, 8e verzamelplan buitengebied, 20220419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6" w:history="1">
        <w:r>
          <w:rPr>
            <w:rFonts w:ascii="Arial" w:hAnsi="Arial" w:eastAsia="Arial" w:cs="Arial"/>
            <w:color w:val="155CAA"/>
            <w:u w:val="single"/>
          </w:rPr>
          <w:t xml:space="preserve">13 Brf Belangengroepen, afschrift brief GS, Gewenste regie ruimtelijke ontwikkelingen grensgebied Zwolle-Dalfsen-Staphorst, zaaknr 657767, 20220419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3" w:history="1">
        <w:r>
          <w:rPr>
            <w:rFonts w:ascii="Arial" w:hAnsi="Arial" w:eastAsia="Arial" w:cs="Arial"/>
            <w:color w:val="155CAA"/>
            <w:u w:val="single"/>
          </w:rPr>
          <w:t xml:space="preserve">14 Brf Inwoner, Nagekomen reactie, Kaderstelling uitvoeringsontwerp klimaatwinkelstraat, 20220419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7" w:history="1">
        <w:r>
          <w:rPr>
            <w:rFonts w:ascii="Arial" w:hAnsi="Arial" w:eastAsia="Arial" w:cs="Arial"/>
            <w:color w:val="155CAA"/>
            <w:u w:val="single"/>
          </w:rPr>
          <w:t xml:space="preserve">15 Brf Inwoner, Bijdrage oplossen woningnood, zaaknr 656654, 20220405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8" w:history="1">
        <w:r>
          <w:rPr>
            <w:rFonts w:ascii="Arial" w:hAnsi="Arial" w:eastAsia="Arial" w:cs="Arial"/>
            <w:color w:val="155CAA"/>
            <w:u w:val="single"/>
          </w:rPr>
          <w:t xml:space="preserve">16 Lbr VNG, 22-20, Agenda digitale grondrechten en ethiek, zaaknr 656693, 20220405 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9" w:history="1">
        <w:r>
          <w:rPr>
            <w:rFonts w:ascii="Arial" w:hAnsi="Arial" w:eastAsia="Arial" w:cs="Arial"/>
            <w:color w:val="155CAA"/>
            <w:u w:val="single"/>
          </w:rPr>
          <w:t xml:space="preserve">17 Brf Ekwadraat, Snel en duurzaam van Russisch gas af, zaaknr 656665, 20220405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0" w:history="1">
        <w:r>
          <w:rPr>
            <w:rFonts w:ascii="Arial" w:hAnsi="Arial" w:eastAsia="Arial" w:cs="Arial"/>
            <w:color w:val="155CAA"/>
            <w:u w:val="single"/>
          </w:rPr>
          <w:t xml:space="preserve">18 Brf Kunsten '92, Laat de culturele en creatieve sector niet vallen, zaaknr 657854, 20220414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8" w:history="1">
        <w:r>
          <w:rPr>
            <w:rFonts w:ascii="Arial" w:hAnsi="Arial" w:eastAsia="Arial" w:cs="Arial"/>
            <w:color w:val="155CAA"/>
            <w:u w:val="single"/>
          </w:rPr>
          <w:t xml:space="preserve">19 Brf Veiligheidsregio IJsselland, Jaarverslag en Jaarrekening 2021, zaaknr 658012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0" w:history="1">
        <w:r>
          <w:rPr>
            <w:rFonts w:ascii="Arial" w:hAnsi="Arial" w:eastAsia="Arial" w:cs="Arial"/>
            <w:color w:val="155CAA"/>
            <w:u w:val="single"/>
          </w:rPr>
          <w:t xml:space="preserve">20 Brf Informateur, Verslag en advies Informatieronde Dalfsen GR 2022, zaaknr 658472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8"/>
      <w:r w:rsidRPr="00A448AC">
        <w:rPr>
          <w:rFonts w:ascii="Arial" w:hAnsi="Arial" w:cs="Arial"/>
          <w:b/>
          <w:bCs/>
          <w:color w:val="303F4C"/>
          <w:lang w:val="en-US"/>
        </w:rPr>
        <w:t>Lbr VNG, 22-026, Ontwikkelingen Oekraïne, zaaknr 659048, 20220428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22-026, Ontwikkelingen Oekraïne, zaaknr 659048, 20220428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7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2023 en meerjarenraming 2024-2026, zaaknr 658634, 20220428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2023 en meerjarenraming 2024-2026, zaaknr 658634, 20220428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9"/>
      <w:r w:rsidRPr="00A448AC">
        <w:rPr>
          <w:rFonts w:ascii="Arial" w:hAnsi="Arial" w:cs="Arial"/>
          <w:b/>
          <w:bCs/>
          <w:color w:val="303F4C"/>
          <w:lang w:val="en-US"/>
        </w:rPr>
        <w:t>Lbr VNG, 2022-023, Ontwikkelingen Oekraine, zaaknr 658007, 20220419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2022-023, Ontwikkelingen Oekraine, zaaknr 658007, 20220419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0"/>
      <w:r w:rsidRPr="00A448AC">
        <w:rPr>
          <w:rFonts w:ascii="Arial" w:hAnsi="Arial" w:cs="Arial"/>
          <w:b/>
          <w:bCs/>
          <w:color w:val="303F4C"/>
          <w:lang w:val="en-US"/>
        </w:rPr>
        <w:t>Lbr VNG, 22-021, Ontwikkelingen Oekraine, zaaknr 656762, 20220405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22-021, Ontwikkelingen Oekraine, zaaknr 656762, 20220405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6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Concept Programmabegroting 2023, zaaknr 656486, 20220405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Concept Programmabegroting 2023, zaaknr 656486, 20220405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1"/>
      <w:r w:rsidRPr="00A448AC">
        <w:rPr>
          <w:rFonts w:ascii="Arial" w:hAnsi="Arial" w:cs="Arial"/>
          <w:b/>
          <w:bCs/>
          <w:color w:val="303F4C"/>
          <w:lang w:val="en-US"/>
        </w:rPr>
        <w:t>Brf Inwoner, Reactie 8e wijziging bestemmingsplan buitengebied, zaaknr 657224, 20220407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Reactie 8e wijziging bestemmingsplan buitengebied, zaaknr 657224, 20220407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403,68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8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Kadernota en begroting 2023, jaarverslag 2021 incl jaarrekening, zaaknr 657598, 20220414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Kadernota en begroting 2023, jaarverslag 2021 incl jaarrekening, zaaknr 657598, 20220414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1"/>
      <w:r w:rsidRPr="00A448AC">
        <w:rPr>
          <w:rFonts w:ascii="Arial" w:hAnsi="Arial" w:cs="Arial"/>
          <w:b/>
          <w:bCs/>
          <w:color w:val="303F4C"/>
          <w:lang w:val="en-US"/>
        </w:rPr>
        <w:t>Brf GGD IJsselland, Ontwerp programmabegroting 2023 en meerjarenraming 2024-2026, zaaknr 657005, 20220414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Ontwerp programmabegroting 2023 en meerjarenraming 2024-2026, zaaknr 657005, 20220414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7"/>
      <w:r w:rsidRPr="00A448AC">
        <w:rPr>
          <w:rFonts w:ascii="Arial" w:hAnsi="Arial" w:cs="Arial"/>
          <w:b/>
          <w:bCs/>
          <w:color w:val="303F4C"/>
          <w:lang w:val="en-US"/>
        </w:rPr>
        <w:t>Brf OD IJsselland, Ontwerpbegroting 2023 en voorlopige jaarstukken 2021, zaaknr 657767, 20220419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Ontwerpbegroting 2023 en voorlopige jaarstukken 2021, zaaknr 657767, 20220419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6"/>
      <w:r w:rsidRPr="00A448AC">
        <w:rPr>
          <w:rFonts w:ascii="Arial" w:hAnsi="Arial" w:cs="Arial"/>
          <w:b/>
          <w:bCs/>
          <w:color w:val="303F4C"/>
          <w:lang w:val="en-US"/>
        </w:rPr>
        <w:t>Lbr VNG, 22-024, Openstelling vacatures VNG bestuur en commissies, zaaknr 658762, 20220426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22-024, Openstelling vacatures VNG bestuur en commissies, zaaknr 658762, 20220426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808,47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4"/>
      <w:r w:rsidRPr="00A448AC">
        <w:rPr>
          <w:rFonts w:ascii="Arial" w:hAnsi="Arial" w:cs="Arial"/>
          <w:b/>
          <w:bCs/>
          <w:color w:val="303F4C"/>
          <w:lang w:val="en-US"/>
        </w:rPr>
        <w:t>Brf VNG Overijssel, Kandidaatstellingsprocedure VNG-bestuur en commissies 2022, zaaknr 658712, 20220425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 Overijssel,  Kandidaatstellingsprocedure VNG-bestuur en commissies 2022, zaaknr 658712, 20220425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4"/>
      <w:r w:rsidRPr="00A448AC">
        <w:rPr>
          <w:rFonts w:ascii="Arial" w:hAnsi="Arial" w:cs="Arial"/>
          <w:b/>
          <w:bCs/>
          <w:color w:val="303F4C"/>
          <w:lang w:val="en-US"/>
        </w:rPr>
        <w:t>Brf Inwoner, Nagekomen reactie, 8e verzamelplan buitengebied, 20220419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Nagekomen reactie, 8e verzamelplan buitengebied, 20220419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6"/>
      <w:r w:rsidRPr="00A448AC">
        <w:rPr>
          <w:rFonts w:ascii="Arial" w:hAnsi="Arial" w:cs="Arial"/>
          <w:b/>
          <w:bCs/>
          <w:color w:val="303F4C"/>
          <w:lang w:val="en-US"/>
        </w:rPr>
        <w:t>Brf Belangengroepen, afschrift brief GS, Gewenste regie ruimtelijke ontwikkelingen grensgebied Zwolle-Dalfsen-Staphorst, zaaknr 657767, 20220419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Belangengroepen, afschrift brief GS, Gewenste regie ruimtelijke ontwikkelingen grensgebied Zwolle-Dalfsen-Staphorst, zaaknr 657767, 20220419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3"/>
      <w:r w:rsidRPr="00A448AC">
        <w:rPr>
          <w:rFonts w:ascii="Arial" w:hAnsi="Arial" w:cs="Arial"/>
          <w:b/>
          <w:bCs/>
          <w:color w:val="303F4C"/>
          <w:lang w:val="en-US"/>
        </w:rPr>
        <w:t>Brf Inwoner, Nagekomen reactie, Kaderstelling uitvoeringsontwerp klimaatwinkelstraat, 20220419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Nagekomen reactie, Kaderstelling uitvoeringsontwerp klimaatwinkelstraat, 20220419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7"/>
      <w:r w:rsidRPr="00A448AC">
        <w:rPr>
          <w:rFonts w:ascii="Arial" w:hAnsi="Arial" w:cs="Arial"/>
          <w:b/>
          <w:bCs/>
          <w:color w:val="303F4C"/>
          <w:lang w:val="en-US"/>
        </w:rPr>
        <w:t>Brf Inwoner, Bijdrage oplossen woningnood, zaaknr 656654, 20220405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Bijdrage oplossen woningnood, zaaknr 656654, 20220405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561,09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8"/>
      <w:r w:rsidRPr="00A448AC">
        <w:rPr>
          <w:rFonts w:ascii="Arial" w:hAnsi="Arial" w:cs="Arial"/>
          <w:b/>
          <w:bCs/>
          <w:color w:val="303F4C"/>
          <w:lang w:val="en-US"/>
        </w:rPr>
        <w:t>Lbr VNG, 22-20, Agenda digitale grondrechten en ethiek, zaaknr 656693, 20220405 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22-20, Agenda digitale grondrechten en ethiek, zaaknr 656693, 20220405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600,63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9"/>
      <w:r w:rsidRPr="00A448AC">
        <w:rPr>
          <w:rFonts w:ascii="Arial" w:hAnsi="Arial" w:cs="Arial"/>
          <w:b/>
          <w:bCs/>
          <w:color w:val="303F4C"/>
          <w:lang w:val="en-US"/>
        </w:rPr>
        <w:t>Brf Ekwadraat, Snel en duurzaam van Russisch gas af, zaaknr 656665, 20220405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Ekwadraat, Snel en duurzaam van Russisch gas af, zaaknr 656665, 20220405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0"/>
      <w:r w:rsidRPr="00A448AC">
        <w:rPr>
          <w:rFonts w:ascii="Arial" w:hAnsi="Arial" w:cs="Arial"/>
          <w:b/>
          <w:bCs/>
          <w:color w:val="303F4C"/>
          <w:lang w:val="en-US"/>
        </w:rPr>
        <w:t>Brf Kunsten '92, Laat de culturele en creatieve sector niet vallen, zaaknr 657854, 20220414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Kunsten '92, Laat de culturele en creatieve sector niet vallen, zaaknr 657854, 20220414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381,77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Jaarverslag en Jaarrekening 2021, zaaknr 658012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Jaarverslag en Jaarrekening 2021, zaaknr 658012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0"/>
      <w:r w:rsidRPr="00A448AC">
        <w:rPr>
          <w:rFonts w:ascii="Arial" w:hAnsi="Arial" w:cs="Arial"/>
          <w:b/>
          <w:bCs/>
          <w:color w:val="303F4C"/>
          <w:lang w:val="en-US"/>
        </w:rPr>
        <w:t>Brf Informateur, Verslag en advies Informatieronde Dalfsen GR 2022, zaaknr 658472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Informateur, Verslag en advies Informatieronde Dalfsen GR 2022, zaaknr 658472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26-Ontwikkelingen-Oekraine-zaaknr-659048-20220428.pdf" TargetMode="External" /><Relationship Id="rId25" Type="http://schemas.openxmlformats.org/officeDocument/2006/relationships/hyperlink" Target="https://ris.dalfsen.nl//Raadsinformatie/Bijlage/Brf-Provincie-Overijssel-Informatie-voor-uw-begroting-2023-en-meerjarenraming-2024-2026-zaaknr-658634-20220428.pdf" TargetMode="External" /><Relationship Id="rId26" Type="http://schemas.openxmlformats.org/officeDocument/2006/relationships/hyperlink" Target="https://ris.dalfsen.nl//Raadsinformatie/Bijlage/Lbr-VNG-2022-023-Ontwikkelingen-Oekraine-zaaknr-658007-20220419.pdf" TargetMode="External" /><Relationship Id="rId27" Type="http://schemas.openxmlformats.org/officeDocument/2006/relationships/hyperlink" Target="https://ris.dalfsen.nl//Raadsinformatie/Bijlage/Lbr-VNG-22-021-Ontwikkelingen-Oekraine-zaaknr-656762-20220405.pdf" TargetMode="External" /><Relationship Id="rId28" Type="http://schemas.openxmlformats.org/officeDocument/2006/relationships/hyperlink" Target="https://ris.dalfsen.nl//Raadsinformatie/Bijlage/Brf-Veiligheidsregio-IJsselland-Concept-Programmabegroting-2023-zaaknr-656486-20220405.pdf" TargetMode="External" /><Relationship Id="rId29" Type="http://schemas.openxmlformats.org/officeDocument/2006/relationships/hyperlink" Target="https://ris.dalfsen.nl//Raadsinformatie/Bijlage/Brf-Inwoner-Reactie-8e-wijziging-bestemmingsplan-buitengebied-zaaknr-657224-20220407.pdf" TargetMode="External" /><Relationship Id="rId36" Type="http://schemas.openxmlformats.org/officeDocument/2006/relationships/hyperlink" Target="https://ris.dalfsen.nl//Raadsinformatie/Bijlage/Brf-RSJ-IJsselland-Kadernota-en-begroting-2023-jaarverslag-2021-incl-jaarrekening-zaaknr-657598-20220414.pdf" TargetMode="External" /><Relationship Id="rId37" Type="http://schemas.openxmlformats.org/officeDocument/2006/relationships/hyperlink" Target="https://ris.dalfsen.nl//Raadsinformatie/Bijlage/Brf-GGD-IJsselland-Ontwerp-programmabegroting-2023-en-meerjarenraming-2024-2026-zaaknr-657005-20220414.pdf" TargetMode="External" /><Relationship Id="rId38" Type="http://schemas.openxmlformats.org/officeDocument/2006/relationships/hyperlink" Target="https://ris.dalfsen.nl//Raadsinformatie/Bijlage/Brf-OD-IJsselland-Ontwerpbegroting-2023-en-voorlopige-jaarstukken-2021-zaaknr-657767-20220419.pdf" TargetMode="External" /><Relationship Id="rId39" Type="http://schemas.openxmlformats.org/officeDocument/2006/relationships/hyperlink" Target="https://ris.dalfsen.nl//Raadsinformatie/Bijlage/Lbr-VNG-22-024-Openstelling-vacatures-VNG-bestuur-en-commissies-zaaknr-658762-20220426.pdf" TargetMode="External" /><Relationship Id="rId40" Type="http://schemas.openxmlformats.org/officeDocument/2006/relationships/hyperlink" Target="https://ris.dalfsen.nl//Raadsinformatie/Bijlage/Brf-VNG-Overijssel-Kandidaatstellingsprocedure-VNG-bestuur-en-commissies-2022-zaaknr-658712-20220425.pdf" TargetMode="External" /><Relationship Id="rId41" Type="http://schemas.openxmlformats.org/officeDocument/2006/relationships/hyperlink" Target="https://ris.dalfsen.nl//Raadsinformatie/Bijlage/Brf-Inwoner-Nagekomen-reactie-8e-verzamelplan-buitengebied-20220419-1.pdf" TargetMode="External" /><Relationship Id="rId42" Type="http://schemas.openxmlformats.org/officeDocument/2006/relationships/hyperlink" Target="https://ris.dalfsen.nl//Raadsinformatie/Bijlage/Brf-Belangengroepen-afschrift-brief-GS-Gewenste-regie-ruimtelijke-ontwikkelingen-grensgebied-Zwolle-Dalfsen-Staphorst-zaaknr-657767-20220419.pdf" TargetMode="External" /><Relationship Id="rId43" Type="http://schemas.openxmlformats.org/officeDocument/2006/relationships/hyperlink" Target="https://ris.dalfsen.nl//Raadsinformatie/Bijlage/Brf-Inwoner-Nagekomen-reactie-Kaderstelling-uitvoeringsontwerp-klimaatwinkelstraat-20220419-1.pdf" TargetMode="External" /><Relationship Id="rId44" Type="http://schemas.openxmlformats.org/officeDocument/2006/relationships/hyperlink" Target="https://ris.dalfsen.nl//Raadsinformatie/Bijlage/Brf-Inwoner-Bijdrage-oplossen-woningnood-zaaknr-656654-20220405.pdf" TargetMode="External" /><Relationship Id="rId45" Type="http://schemas.openxmlformats.org/officeDocument/2006/relationships/hyperlink" Target="https://ris.dalfsen.nl//Raadsinformatie/Bijlage/Lbr-VNG-22-20-Agenda-digitale-grondrechten-en-ethiek-zaaknr-656693-20220405.pdf" TargetMode="External" /><Relationship Id="rId46" Type="http://schemas.openxmlformats.org/officeDocument/2006/relationships/hyperlink" Target="https://ris.dalfsen.nl//Raadsinformatie/Bijlage/Brf-Ekwadraat-Snel-en-duurzaam-van-Russisch-gas-af-zaaknr-656665-20220405.pdf" TargetMode="External" /><Relationship Id="rId47" Type="http://schemas.openxmlformats.org/officeDocument/2006/relationships/hyperlink" Target="https://ris.dalfsen.nl//Raadsinformatie/Bijlage/Brief-Kunsten-92-Laat-de-culturele-en-creatieve-sector-niet-vallen-zaaknr-657854-20220414.pdf" TargetMode="External" /><Relationship Id="rId54" Type="http://schemas.openxmlformats.org/officeDocument/2006/relationships/hyperlink" Target="https://ris.dalfsen.nl//Raadsinformatie/Bijlage/Brf-Veiligheidsregio-IJsselland-Jaarverslag-en-Jaarrekening-2021-zaaknr-658012.pdf" TargetMode="External" /><Relationship Id="rId55" Type="http://schemas.openxmlformats.org/officeDocument/2006/relationships/hyperlink" Target="https://ris.dalfsen.nl//Raadsinformatie/Bijlage/Brf-Informateur-Verslag-en-advies-Informatieronde-Dalfsen-GR-2022-zaaknr-65847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