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1" w:history="1">
        <w:r>
          <w:rPr>
            <w:rFonts w:ascii="Arial" w:hAnsi="Arial" w:eastAsia="Arial" w:cs="Arial"/>
            <w:color w:val="155CAA"/>
            <w:u w:val="single"/>
          </w:rPr>
          <w:t xml:space="preserve">1 Lbr VNG 21-016, Standaardverklaring-per-1-4-2021-api-standaarden-voor-zaakgericht-werken, zaaknr 631360, 20120309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3" w:history="1">
        <w:r>
          <w:rPr>
            <w:rFonts w:ascii="Arial" w:hAnsi="Arial" w:eastAsia="Arial" w:cs="Arial"/>
            <w:color w:val="155CAA"/>
            <w:u w:val="single"/>
          </w:rPr>
          <w:t xml:space="preserve">2 Lbr VNG 21-021, Actualisatie-vng-model-afvalstoffenverordening, zaaknr 631950, 20210330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5" w:history="1">
        <w:r>
          <w:rPr>
            <w:rFonts w:ascii="Arial" w:hAnsi="Arial" w:eastAsia="Arial" w:cs="Arial"/>
            <w:color w:val="155CAA"/>
            <w:u w:val="single"/>
          </w:rPr>
          <w:t xml:space="preserve">3 Brf omwonenden, Zienswijze Bestemmingsplanwijziging natuurboerderij Nieuwleusen, zaaknr 631286,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0" w:history="1">
        <w:r>
          <w:rPr>
            <w:rFonts w:ascii="Arial" w:hAnsi="Arial" w:eastAsia="Arial" w:cs="Arial"/>
            <w:color w:val="155CAA"/>
            <w:u w:val="single"/>
          </w:rPr>
          <w:t xml:space="preserve">4 Lbr VNG 21-014, Openstelling vacatures in VNG bestuur en commissies, zaaknr 631159, 20210309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2" w:history="1">
        <w:r>
          <w:rPr>
            <w:rFonts w:ascii="Arial" w:hAnsi="Arial" w:eastAsia="Arial" w:cs="Arial"/>
            <w:color w:val="155CAA"/>
            <w:u w:val="single"/>
          </w:rPr>
          <w:t xml:space="preserve">5 Brf Stichting Platform Gehandicapten Dalfsen, Jaarverslag 2020, zaaknr 631834, 20210330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8" w:history="1">
        <w:r>
          <w:rPr>
            <w:rFonts w:ascii="Arial" w:hAnsi="Arial" w:eastAsia="Arial" w:cs="Arial"/>
            <w:color w:val="155CAA"/>
            <w:u w:val="single"/>
          </w:rPr>
          <w:t xml:space="preserve">6 Brf Sportvisserij Oost-Nederland, Voortgang Sportvisserij Loodvrij, zaaknr 631724,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7" w:history="1">
        <w:r>
          <w:rPr>
            <w:rFonts w:ascii="Arial" w:hAnsi="Arial" w:eastAsia="Arial" w:cs="Arial"/>
            <w:color w:val="155CAA"/>
            <w:u w:val="single"/>
          </w:rPr>
          <w:t xml:space="preserve">7 Brf VEH, Betrek bewoners bij RES, zaaknr 631719,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8" w:history="1">
        <w:r>
          <w:rPr>
            <w:rFonts w:ascii="Arial" w:hAnsi="Arial" w:eastAsia="Arial" w:cs="Arial"/>
            <w:color w:val="155CAA"/>
            <w:u w:val="single"/>
          </w:rPr>
          <w:t xml:space="preserve">8 Lbr VNG 21-018, Coronacrisis-nr-27,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7" w:history="1">
        <w:r>
          <w:rPr>
            <w:rFonts w:ascii="Arial" w:hAnsi="Arial" w:eastAsia="Arial" w:cs="Arial"/>
            <w:color w:val="155CAA"/>
            <w:u w:val="single"/>
          </w:rPr>
          <w:t xml:space="preserve">9 Lbr VNG 21-019, Arbitrage over tekorten jeugdzorg, zaaknr 631512,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6" w:history="1">
        <w:r>
          <w:rPr>
            <w:rFonts w:ascii="Arial" w:hAnsi="Arial" w:eastAsia="Arial" w:cs="Arial"/>
            <w:color w:val="155CAA"/>
            <w:u w:val="single"/>
          </w:rPr>
          <w:t xml:space="preserve">10 Brf TPSolar, Reactie op Nota van Zienswijzen dd 11 feb 2021, zaaknr 626062,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8" w:history="1">
        <w:r>
          <w:rPr>
            <w:rFonts w:ascii="Arial" w:hAnsi="Arial" w:eastAsia="Arial" w:cs="Arial"/>
            <w:color w:val="155CAA"/>
            <w:u w:val="single"/>
          </w:rPr>
          <w:t xml:space="preserve">11 Brf VR IJsselland, Kadernota 2022, zaaknr 630861,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7" w:history="1">
        <w:r>
          <w:rPr>
            <w:rFonts w:ascii="Arial" w:hAnsi="Arial" w:eastAsia="Arial" w:cs="Arial"/>
            <w:color w:val="155CAA"/>
            <w:u w:val="single"/>
          </w:rPr>
          <w:t xml:space="preserve">12 Brf BOK, Geld dat bedoeld is voor kunst en cultuur, zaaknr 630950,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8" w:history="1">
        <w:r>
          <w:rPr>
            <w:rFonts w:ascii="Arial" w:hAnsi="Arial" w:eastAsia="Arial" w:cs="Arial"/>
            <w:color w:val="155CAA"/>
            <w:u w:val="single"/>
          </w:rPr>
          <w:t xml:space="preserve">13 Lbr VNG 21-015, Nieuwsledenbrief Coronacrisis nr 26, zaaknr 630807,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7" w:history="1">
        <w:r>
          <w:rPr>
            <w:rFonts w:ascii="Arial" w:hAnsi="Arial" w:eastAsia="Arial" w:cs="Arial"/>
            <w:color w:val="155CAA"/>
            <w:u w:val="single"/>
          </w:rPr>
          <w:t xml:space="preserve">14 Brf LTO Vechtdal, Landbouwvisie Vechtdalgemeenten 2021, zaaknr 630964,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6" w:history="1">
        <w:r>
          <w:rPr>
            <w:rFonts w:ascii="Arial" w:hAnsi="Arial" w:eastAsia="Arial" w:cs="Arial"/>
            <w:color w:val="155CAA"/>
            <w:u w:val="single"/>
          </w:rPr>
          <w:t xml:space="preserve">15 Brf Vrienden van Dalfsen, N340 Landschapsvisie, zaaknr 630769, 20210301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1"/>
      <w:r w:rsidRPr="00A448AC">
        <w:rPr>
          <w:rFonts w:ascii="Arial" w:hAnsi="Arial" w:cs="Arial"/>
          <w:b/>
          <w:bCs/>
          <w:color w:val="303F4C"/>
          <w:lang w:val="en-US"/>
        </w:rPr>
        <w:t>Lbr VNG 21-016, Standaardverklaring-per-1-4-2021-api-standaarden-voor-zaakgericht-werken, zaaknr 631360, 20120309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21-016, Standaardverklaring-per-1-4-2021-api-standaarden-voor-zaakgericht-werken, zaaknr 631360, 20120309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3"/>
      <w:r w:rsidRPr="00A448AC">
        <w:rPr>
          <w:rFonts w:ascii="Arial" w:hAnsi="Arial" w:cs="Arial"/>
          <w:b/>
          <w:bCs/>
          <w:color w:val="303F4C"/>
          <w:lang w:val="en-US"/>
        </w:rPr>
        <w:t>Lbr VNG 21-021, Actualisatie-vng-model-afvalstoffenverordening, zaaknr 631950,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21-021, Actualisatie-vng-model-afvalstoffenverordening, zaaknr 631950,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5"/>
      <w:r w:rsidRPr="00A448AC">
        <w:rPr>
          <w:rFonts w:ascii="Arial" w:hAnsi="Arial" w:cs="Arial"/>
          <w:b/>
          <w:bCs/>
          <w:color w:val="303F4C"/>
          <w:lang w:val="en-US"/>
        </w:rPr>
        <w:t>Brf omwonenden, Zienswijze Bestemmingsplanwijziging natuurboerderij Nieuwleusen, zaaknr 631286,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omwonenden, Zienswijze Bestemmingsplanwijziging natuurboerderij Nieuwleusen, zaaknr 631286,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0"/>
      <w:r w:rsidRPr="00A448AC">
        <w:rPr>
          <w:rFonts w:ascii="Arial" w:hAnsi="Arial" w:cs="Arial"/>
          <w:b/>
          <w:bCs/>
          <w:color w:val="303F4C"/>
          <w:lang w:val="en-US"/>
        </w:rPr>
        <w:t>Lbr VNG 21-014, Openstelling vacatures in VNG bestuur en commissies, zaaknr 631159, 20210309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21-014, Opensteling vacatures in VNG bestuur en commissies, zaaknr 631159, 20210309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Jaarverslag 2020, zaaknr 631834,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Jaarverslag 2020, zaaknr 631834,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8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Voortgang Sportvisserij Loodvrij, zaaknr 631724,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Voortgang Sportvisserij Loodvrij, zaaknr 631724,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7"/>
      <w:r w:rsidRPr="00A448AC">
        <w:rPr>
          <w:rFonts w:ascii="Arial" w:hAnsi="Arial" w:cs="Arial"/>
          <w:b/>
          <w:bCs/>
          <w:color w:val="303F4C"/>
          <w:lang w:val="en-US"/>
        </w:rPr>
        <w:t>Brf VEH, Betrek bewoners bij RES, zaaknr 631719,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VEH, Betrek bewoners bij RES, zaaknr 631719,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8"/>
      <w:r w:rsidRPr="00A448AC">
        <w:rPr>
          <w:rFonts w:ascii="Arial" w:hAnsi="Arial" w:cs="Arial"/>
          <w:b/>
          <w:bCs/>
          <w:color w:val="303F4C"/>
          <w:lang w:val="en-US"/>
        </w:rPr>
        <w:t>Lbr VNG 21-018, Coronacrisis-nr-27,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21-018, Coronacrisis-nr-27,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7"/>
      <w:r w:rsidRPr="00A448AC">
        <w:rPr>
          <w:rFonts w:ascii="Arial" w:hAnsi="Arial" w:cs="Arial"/>
          <w:b/>
          <w:bCs/>
          <w:color w:val="303F4C"/>
          <w:lang w:val="en-US"/>
        </w:rPr>
        <w:t>Lbr VNG 21-019, Arbitrage over tekorten jeugdzorg, zaaknr 631512,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21-019, Arbitrage over tekorten jeugdzorg, zaaknr 631512,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6"/>
      <w:r w:rsidRPr="00A448AC">
        <w:rPr>
          <w:rFonts w:ascii="Arial" w:hAnsi="Arial" w:cs="Arial"/>
          <w:b/>
          <w:bCs/>
          <w:color w:val="303F4C"/>
          <w:lang w:val="en-US"/>
        </w:rPr>
        <w:t>Brf TPSolar, Reactie op Nota van Zienswijzen dd 11 feb 2021, zaaknr 626062,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Reactie op Nota van Zienswijzen dd 11 feb 2021, zaaknr 626062,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8"/>
      <w:r w:rsidRPr="00A448AC">
        <w:rPr>
          <w:rFonts w:ascii="Arial" w:hAnsi="Arial" w:cs="Arial"/>
          <w:b/>
          <w:bCs/>
          <w:color w:val="303F4C"/>
          <w:lang w:val="en-US"/>
        </w:rPr>
        <w:t>Brf VR IJsselland, Kadernota 2022, zaaknr 630861,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Kadernota 2022, zaaknr 630861,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7"/>
      <w:r w:rsidRPr="00A448AC">
        <w:rPr>
          <w:rFonts w:ascii="Arial" w:hAnsi="Arial" w:cs="Arial"/>
          <w:b/>
          <w:bCs/>
          <w:color w:val="303F4C"/>
          <w:lang w:val="en-US"/>
        </w:rPr>
        <w:t>Brf BOK, Geld dat bedoeld is voor kunst en cultuur, zaaknr 630950,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BOK, Geld dat bedoeldt is voor kunst en cultuur, zaaknr 630950,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8"/>
      <w:r w:rsidRPr="00A448AC">
        <w:rPr>
          <w:rFonts w:ascii="Arial" w:hAnsi="Arial" w:cs="Arial"/>
          <w:b/>
          <w:bCs/>
          <w:color w:val="303F4C"/>
          <w:lang w:val="en-US"/>
        </w:rPr>
        <w:t>Lbr VNG 21-015, Nieuwsledenbrief Coronacrisis nr 26, zaaknr 630807,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21-015, Nieuwsledenbrief Coronacrisis nr 26, zaaknr 630807,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7"/>
      <w:r w:rsidRPr="00A448AC">
        <w:rPr>
          <w:rFonts w:ascii="Arial" w:hAnsi="Arial" w:cs="Arial"/>
          <w:b/>
          <w:bCs/>
          <w:color w:val="303F4C"/>
          <w:lang w:val="en-US"/>
        </w:rPr>
        <w:t>Brf LTO Vechtdal, Landbouwvisie Vechtdalgemeenten 2021, zaaknr 630964,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LTO Vechtdal, Landbouwvisie Vechtdalgemeenten 2021, zaaknr 630964,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6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N340 Landschapsvisie, zaaknr 630769, 20210301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N340 Landschapsvisie, zaaknr 630769, 20210301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6-Standaardverklaring-per-1-4-2021-api-standaarden-voor-zaakgericht-werken-zaaknr-631360-20120309.pdf" TargetMode="External" /><Relationship Id="rId25" Type="http://schemas.openxmlformats.org/officeDocument/2006/relationships/hyperlink" Target="https://ris.dalfsen.nl//Raadsinformatie/Bijlage/Lbr-VNG-21-021-Actualisatie-vng-model-afvalstoffenverordening-zaaknr-631950-20210330.pdf" TargetMode="External" /><Relationship Id="rId26" Type="http://schemas.openxmlformats.org/officeDocument/2006/relationships/hyperlink" Target="https://ris.dalfsen.nl//Raadsinformatie/Bijlage/Brf-omwonenden-Zienswijze-Bestemmingsplanwijziging-natuurboerderij-Nieuwleusen-zaaknr-631286-20210316.pdf" TargetMode="External" /><Relationship Id="rId27" Type="http://schemas.openxmlformats.org/officeDocument/2006/relationships/hyperlink" Target="https://ris.dalfsen.nl//Raadsinformatie/Bijlage/Lbr-VNG-21-014-Opensteling-vacatures-in-VNG-bestuur-en-commissies-zaaknr-631159-20210309.pdf" TargetMode="External" /><Relationship Id="rId28" Type="http://schemas.openxmlformats.org/officeDocument/2006/relationships/hyperlink" Target="https://ris.dalfsen.nl//Raadsinformatie/Bijlage/Brf-Stichting-Platform-Gehandicapten-Dalfsen-Jaarverslag-2020-zaaknr-631834-20210330.pdf" TargetMode="External" /><Relationship Id="rId29" Type="http://schemas.openxmlformats.org/officeDocument/2006/relationships/hyperlink" Target="https://ris.dalfsen.nl//Raadsinformatie/Bijlage/Brf-Sportvisserij-Oost-Nederland-Voortgang-Sportvisserij-Loodvrij-zaaknr-631724-20210325.pdf" TargetMode="External" /><Relationship Id="rId36" Type="http://schemas.openxmlformats.org/officeDocument/2006/relationships/hyperlink" Target="https://ris.dalfsen.nl//Raadsinformatie/Bijlage/Brf-VEH-Betrek-bewoners-bij-RES-zaaknr-631719-20210325.pdf" TargetMode="External" /><Relationship Id="rId37" Type="http://schemas.openxmlformats.org/officeDocument/2006/relationships/hyperlink" Target="https://ris.dalfsen.nl//Raadsinformatie/Bijlage/Lbr-VNG-21-018-Coronacrisis-nr-27-20210316.pdf" TargetMode="External" /><Relationship Id="rId38" Type="http://schemas.openxmlformats.org/officeDocument/2006/relationships/hyperlink" Target="https://ris.dalfsen.nl//Raadsinformatie/Bijlage/Lbr-VNG-21-019-Arbitrage-over-tekorten-jeugdzorg-zaaknr-631512-20210316.pdf" TargetMode="External" /><Relationship Id="rId39" Type="http://schemas.openxmlformats.org/officeDocument/2006/relationships/hyperlink" Target="https://ris.dalfsen.nl//Raadsinformatie/Bijlage/Brf-TPSolar-Reactie-op-Nota-van-Zienswijzen-dd-11-feb-2021-zaaknr-626062-20210316.pdf" TargetMode="External" /><Relationship Id="rId40" Type="http://schemas.openxmlformats.org/officeDocument/2006/relationships/hyperlink" Target="https://ris.dalfsen.nl//Raadsinformatie/Bijlage/Brf-VR-IJsselland-Kadernota-2022-zaaknr-630861-20210304.pdf" TargetMode="External" /><Relationship Id="rId41" Type="http://schemas.openxmlformats.org/officeDocument/2006/relationships/hyperlink" Target="https://ris.dalfsen.nl//Raadsinformatie/Bijlage/Brf-BOK-Geld-dat-bedoeldt-is-voor-kunst-en-cultuur-zaaknr-630950-20210304.pdf" TargetMode="External" /><Relationship Id="rId42" Type="http://schemas.openxmlformats.org/officeDocument/2006/relationships/hyperlink" Target="https://ris.dalfsen.nl//Raadsinformatie/Bijlage/Lbr-VNG-21-015-Nieuwsledenbrief-Coronacrisis-nr-26-zaaknr-630807-20210302.pdf" TargetMode="External" /><Relationship Id="rId43" Type="http://schemas.openxmlformats.org/officeDocument/2006/relationships/hyperlink" Target="https://ris.dalfsen.nl//Raadsinformatie/Bijlage/Brf-LTO-Vechtdal-Landbouwvisie-Vechtdalgemeenten-2021-zaaknr-630964-20210302.pdf" TargetMode="External" /><Relationship Id="rId44" Type="http://schemas.openxmlformats.org/officeDocument/2006/relationships/hyperlink" Target="https://ris.dalfsen.nl//Raadsinformatie/Bijlage/Brf-Vrienden-van-Dalfsen-N340-Landschapsvisie-zaaknr-630769-2021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