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593" text:style-name="Internet_20_link" text:visited-style-name="Visited_20_Internet_20_Link">
              <text:span text:style-name="ListLabel_20_28">
                <text:span text:style-name="T8">1 Brf Omgevingsdienst IJsselland, Doorontwikkeling OD IJsselland - programma Samen Toekomstbestendig, zaaknr. 642847, 20211021</text:span>
              </text:span>
            </text:a>
          </text:p>
        </text:list-item>
        <text:list-item>
          <text:p text:style-name="P2">
            <text:a xlink:type="simple" xlink:href="#42592" text:style-name="Internet_20_link" text:visited-style-name="Visited_20_Internet_20_Link">
              <text:span text:style-name="ListLabel_20_28">
                <text:span text:style-name="T8">2 Brf Nederlands Centrum Jeugdgezondheid, Omgaan met armoede in de Jeugdgezondheid, zaaknr 642751, 20211021</text:span>
              </text:span>
            </text:a>
          </text:p>
        </text:list-item>
        <text:list-item>
          <text:p text:style-name="P2">
            <text:a xlink:type="simple" xlink:href="#42595" text:style-name="Internet_20_link" text:visited-style-name="Visited_20_Internet_20_Link">
              <text:span text:style-name="ListLabel_20_28">
                <text:span text:style-name="T8">3 Brf inwoner, tweet wethouder Van Leeuwen, zaaknr 643231, 20211028</text:span>
              </text:span>
            </text:a>
          </text:p>
        </text:list-item>
        <text:list-item>
          <text:p text:style-name="P2" loext:marker-style-name="T5">
            <text:a xlink:type="simple" xlink:href="#42584" text:style-name="Internet_20_link" text:visited-style-name="Visited_20_Internet_20_Link">
              <text:span text:style-name="ListLabel_20_28">
                <text:span text:style-name="T8">4 Brf inwoner, Apartheid 2021, zaaknr 642142, 20211007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3"/>
        Brf Omgevingsdienst IJsselland, Doorontwikkeling OD IJsselland - programma Samen Toekomstbestendig, zaaknr. 642847, 20211021
        <text:bookmark-end text:name="42593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Doorontwikkeling OD IJsselland - programma Samen Toekomstbestendig, zaaknr 642847,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3,68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Doorontwikkeling-OD-IJsselland-programma-Samen-Toekomstbestendig-zaaknr-642847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2"/>
        Brf Nederlands Centrum Jeugdgezondheid, Omgaan met armoede in de Jeugdgezondheid, zaaknr 642751, 20211021
        <text:bookmark-end text:name="42592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02-12-2021 15:12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Nederlands Centrum Jeugdgezondheid, Omgaan met armoede in de Jeugdgezondheid, zaaknr 642751, 20211021
              <text:span text:style-name="T3"/>
            </text:p>
            <text:p text:style-name="P7"/>
          </table:table-cell>
          <table:table-cell table:style-name="Table6.A2" office:value-type="string">
            <text:p text:style-name="P8">21-10-2021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4,62 MB</text:p>
          </table:table-cell>
          <table:table-cell table:style-name="Table6.A2" office:value-type="string">
            <text:p text:style-name="P33">
              <text:a xlink:type="simple" xlink:href="https://ris.dalfsen.nl//Raadsinformatie/Bijlage/Brf-Nederlands-Centrum-Jeugdgezondheid-Omgaan-met-armoede-in-de-Jeugdgezondheid-zaaknr-642751-202110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5"/>
        Brf inwoner, tweet wethouder Van Leeuwen, zaaknr 643231, 20211028
        <text:bookmark-end text:name="42595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02-12-2021 15:11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inwoner, tweet wethouder Van Leeuwen, zaaknr 643231, 20211028
              <text:span text:style-name="T3"/>
            </text:p>
            <text:p text:style-name="P7"/>
          </table:table-cell>
          <table:table-cell table:style-name="Table8.A2" office:value-type="string">
            <text:p text:style-name="P8">28-10-2021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85,72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-tweet-wethouder-Van-Leeuwen-zaaknr-643231-202110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84"/>
        Brf inwoner, Apartheid 2021, zaaknr 642142, 20211007
        <text:bookmark-end text:name="42584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26-10-2021 10:27</text:p>
          </table:table-cell>
        </table:table-row>
        <text:soft-page-break/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Apartheid 2021, zaaknr 642142, 20211007
              <text:span text:style-name="T3"/>
            </text:p>
            <text:p text:style-name="P7"/>
          </table:table-cell>
          <table:table-cell table:style-name="Table10.A2" office:value-type="string">
            <text:p text:style-name="P8">07-10-2021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301,03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Apartheid-2021-zaaknr-642142-202110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51" meta:character-count="1818" meta:non-whitespace-character-count="16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