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2" w:history="1">
        <w:r>
          <w:rPr>
            <w:rFonts w:ascii="Arial" w:hAnsi="Arial" w:eastAsia="Arial" w:cs="Arial"/>
            <w:color w:val="155CAA"/>
            <w:u w:val="single"/>
          </w:rPr>
          <w:t xml:space="preserve">1 Raad 26 sep 2016 - Ingekomen stuk, Bestuur St Kulturhus de Mozaïek, Handhaving servicepunt in kulturhus, nr 4930-9397, 20160728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1" w:history="1">
        <w:r>
          <w:rPr>
            <w:rFonts w:ascii="Arial" w:hAnsi="Arial" w:eastAsia="Arial" w:cs="Arial"/>
            <w:color w:val="155CAA"/>
            <w:u w:val="single"/>
          </w:rPr>
          <w:t xml:space="preserve">2 Raad 26 sep 2016 - Ingekomen stuk, Het Oversticht, Jaarverslag Stadsbouwmeester 2015, nr 4998-9433, 20160728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0" w:history="1">
        <w:r>
          <w:rPr>
            <w:rFonts w:ascii="Arial" w:hAnsi="Arial" w:eastAsia="Arial" w:cs="Arial"/>
            <w:color w:val="155CAA"/>
            <w:u w:val="single"/>
          </w:rPr>
          <w:t xml:space="preserve">3 Raad 26 sep 2016 - Ingekomen stuk, RUD IJsselland, Jaarverslag 2015 RUD IJsselland, nr 4697-8824, 20160714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9" w:history="1">
        <w:r>
          <w:rPr>
            <w:rFonts w:ascii="Arial" w:hAnsi="Arial" w:eastAsia="Arial" w:cs="Arial"/>
            <w:color w:val="155CAA"/>
            <w:u w:val="single"/>
          </w:rPr>
          <w:t xml:space="preserve">4 Raad 26 sep 2016 - Ingekomen stuk, VVN, Wijzigingen in samenwerking, nr 4530-8409, 20160711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2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Bestuur St Kulturhus de Mozaïek, Handhaving servicepunt in kulturhus, nr 4930-9397, 20160728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Bestuur St Kulturhus de Mozaïek, Handhaving servicepunt in kulturhus, nr 4930-9397, 20160728.pdf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1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Het Oversticht, Jaarverslag Stadsbouwmeester 2015, nr 4998-9433, 20160728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Het Oversticht, Jaarverslag Stadsbouwmeester 2015, nr 4998-9433, 20160728.pdf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0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RUD IJsselland, Jaarverslag 2015 RUD IJsselland, nr 4697-8824, 20160714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RUD IJsselland, Jaarverslag 2015 RUD IJsselland, nr 4697-8824, 20160714.pdf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9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VVN, Wijzigingen in samenwerking, nr 4530-8409, 20160711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VVN, Wijzigingen in samenwerking, nr 4530-8409, 20160711.pdf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6-sep-2016-Ingekomen-stuk-Bestuur-St-Kulturhus-de-Mozaiek-Handhaving-servicepunt-in-kulturhus-nr-4930-9397-20160728.pdf" TargetMode="External" /><Relationship Id="rId25" Type="http://schemas.openxmlformats.org/officeDocument/2006/relationships/hyperlink" Target="https://ris.dalfsen.nl//Raadsinformatie/Ingekomen-stuk/voor-kennisgeving-aannemen/Raad-26-sep-2016-Ingekomen-stuk-Het-Oversticht-Jaarverslag-Stadsbouwmeester-2015-nr-4998-9433-20160728.pdf" TargetMode="External" /><Relationship Id="rId26" Type="http://schemas.openxmlformats.org/officeDocument/2006/relationships/hyperlink" Target="https://ris.dalfsen.nl//Raadsinformatie/Ingekomen-stuk/voor-kennisgeving-aannemen/Raad-26-sep-2016-Ingekomen-stuk-RUD-IJsselland-Jaarverslag-2015-RUD-IJsselland-nr-4697-8824-20160714.pdf" TargetMode="External" /><Relationship Id="rId27" Type="http://schemas.openxmlformats.org/officeDocument/2006/relationships/hyperlink" Target="https://ris.dalfsen.nl//Raadsinformatie/Ingekomen-stuk/voor-kennisgeving-aannemen/Raad-26-sep-2016-Ingekomen-stuk-VVN-Wijzigingen-in-samenwerking-nr-4530-8409-201607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