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9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stuk, SWOL, reactie beleidsnota 2016-2012,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5" w:history="1">
        <w:r>
          <w:rPr>
            <w:rFonts w:ascii="Arial" w:hAnsi="Arial" w:eastAsia="Arial" w:cs="Arial"/>
            <w:color w:val="155CAA"/>
            <w:u w:val="single"/>
          </w:rPr>
          <w:t xml:space="preserve">2 Raad 28 sep 2015 - Ingekomen stuk, Dutch Child Center, Meer keuze voor ouders en gemeente, nr 28642-31849, 20150917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9" w:history="1">
        <w:r>
          <w:rPr>
            <w:rFonts w:ascii="Arial" w:hAnsi="Arial" w:eastAsia="Arial" w:cs="Arial"/>
            <w:color w:val="155CAA"/>
            <w:u w:val="single"/>
          </w:rPr>
          <w:t xml:space="preserve">3 Raad 28 sep 2015 - Ingekomen stuk, Participatieraad Dalfsen, Advies vrijwilligers- en mantelzorgbeleid, nr 28395-31455, 20150901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0" w:history="1">
        <w:r>
          <w:rPr>
            <w:rFonts w:ascii="Arial" w:hAnsi="Arial" w:eastAsia="Arial" w:cs="Arial"/>
            <w:color w:val="155CAA"/>
            <w:u w:val="single"/>
          </w:rPr>
          <w:t xml:space="preserve">4 Raad 28 sep 2015 - Ingekomen stuk, Carinova, Reactie Nota vrijwilligers- en mantelzorgbeleid, nr 28285-31300, 20150831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7" w:history="1">
        <w:r>
          <w:rPr>
            <w:rFonts w:ascii="Arial" w:hAnsi="Arial" w:eastAsia="Arial" w:cs="Arial"/>
            <w:color w:val="155CAA"/>
            <w:u w:val="single"/>
          </w:rPr>
          <w:t xml:space="preserve">5 Raad 28 sep 2015 - Ingekomen stuk, Groen Platform Vecht, bevaarbaarheid vd Overijsselse Vecht, nr 28275-31283, 20150901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5" w:history="1">
        <w:r>
          <w:rPr>
            <w:rFonts w:ascii="Arial" w:hAnsi="Arial" w:eastAsia="Arial" w:cs="Arial"/>
            <w:color w:val="155CAA"/>
            <w:u w:val="single"/>
          </w:rPr>
          <w:t xml:space="preserve">6 Raad 28 sep 2015 - Ingekomen stuk, B.J., reactie op nota vrijwilligers- en mantelzorgbeleid, 28376-31428, 20150831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4" w:history="1">
        <w:r>
          <w:rPr>
            <w:rFonts w:ascii="Arial" w:hAnsi="Arial" w:eastAsia="Arial" w:cs="Arial"/>
            <w:color w:val="155CAA"/>
            <w:u w:val="single"/>
          </w:rPr>
          <w:t xml:space="preserve">7 Raad 28 sep 2015 - Ingekomen stuk, Kennisgeving benoeming H.G. Kappert, 20150917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2" w:history="1">
        <w:r>
          <w:rPr>
            <w:rFonts w:ascii="Arial" w:hAnsi="Arial" w:eastAsia="Arial" w:cs="Arial"/>
            <w:color w:val="155CAA"/>
            <w:u w:val="single"/>
          </w:rPr>
          <w:t xml:space="preserve">8 Raad 28 sep 2015 - Ingekomen stuk, A. Westerman, ontslag als raadslid, 20150910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6" w:history="1">
        <w:r>
          <w:rPr>
            <w:rFonts w:ascii="Arial" w:hAnsi="Arial" w:eastAsia="Arial" w:cs="Arial"/>
            <w:color w:val="155CAA"/>
            <w:u w:val="single"/>
          </w:rPr>
          <w:t xml:space="preserve">9 Raad 28 sep 2015 - Ingekomen stuk, RKC, Onderzoek rekenkamercommissie Samenwerking en democratisch gehalte, nr 27514-31427, 20150901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0" w:history="1">
        <w:r>
          <w:rPr>
            <w:rFonts w:ascii="Arial" w:hAnsi="Arial" w:eastAsia="Arial" w:cs="Arial"/>
            <w:color w:val="155CAA"/>
            <w:u w:val="single"/>
          </w:rPr>
          <w:t xml:space="preserve">10 Raad 26 okt 2015 - Ingekomen stuk, Regio Zwolle, Voortgang samenwerking binnen de Regio Zwolle, nr 283520-28076, 20150928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7" w:history="1">
        <w:r>
          <w:rPr>
            <w:rFonts w:ascii="Arial" w:hAnsi="Arial" w:eastAsia="Arial" w:cs="Arial"/>
            <w:color w:val="155CAA"/>
            <w:u w:val="single"/>
          </w:rPr>
          <w:t xml:space="preserve">11 Raad 28 sep 2015 - Ingekomen stuk, Raadslid.nu, reactie op actieplan lokale rekenkamers, nr 28820-28256,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6" w:history="1">
        <w:r>
          <w:rPr>
            <w:rFonts w:ascii="Arial" w:hAnsi="Arial" w:eastAsia="Arial" w:cs="Arial"/>
            <w:color w:val="155CAA"/>
            <w:u w:val="single"/>
          </w:rPr>
          <w:t xml:space="preserve">12 Raad 28 sep 2015 - Ingekomen stuk, Aanneming benoeming HG Kappert, nr 28710-32253,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8" w:history="1">
        <w:r>
          <w:rPr>
            <w:rFonts w:ascii="Arial" w:hAnsi="Arial" w:eastAsia="Arial" w:cs="Arial"/>
            <w:color w:val="155CAA"/>
            <w:u w:val="single"/>
          </w:rPr>
          <w:t xml:space="preserve">13 Raad 28 sep 2015 - Ingekomen stuk, Het Oversticht, Jaarverslag welstandscommissie Dalfsen 2014,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1" w:history="1">
        <w:r>
          <w:rPr>
            <w:rFonts w:ascii="Arial" w:hAnsi="Arial" w:eastAsia="Arial" w:cs="Arial"/>
            <w:color w:val="155CAA"/>
            <w:u w:val="single"/>
          </w:rPr>
          <w:t xml:space="preserve">14 Raad 28 sep 2015 - Ingekomen stuk, L.W. Verhoef, registeraccountant, jaarrekening 2014 van de gemeente Dalfsen, nr 28448-28108, 20150903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9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SWOL, reactie beleidsnota 2016-2012,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SWOL, reactie beleidsnota 2016-2012,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Dutch Child Center, Meer keuze voor ouders en gemeente, nr 28642-31849, 20150917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Dutch Child Center, Meer keuze voor ouders en gemeente, nr 28642-31849, 20150917.pdf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9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Participatieraad Dalfsen, Advies vrijwilligers- en mantelzorgbeleid, nr 28395-31455,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Participatieraad Dalfsen, Advies vrijwilligers- en mantelzorgbeleid, nr 28395-31455,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0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Carinova, Reactie Nota vrijwilligers- en mantelzorgbeleid, nr 28285-31300, 20150831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Carinova, Reactie Nota vrijwilligers- en mantelzorgbeleid, nr 28285-31300, 20150831.pdf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7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Groen Platform Vecht, bevaarbaarheid vd Overijsselse Vecht, nr 28275-31283,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Groen Platform Vecht, bevaarbaarheid vd Overijsselse Vecht, nr 28275-31283,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B.J., reactie op nota vrijwilligers- en mantelzorgbeleid, 28376-31428, 20150831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B.J., reactie op nota vrijwilligers- en mantelzorgbeleid, 28376-31428, 20150831.pdf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4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Kennisgeving benoeming H.G. Kappert, 20150917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Kennisgeving benoeming H.G. Kappert, 20150917.pdf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2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A. Westerman, ontslag als raadslid, 20150910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A. Westerman, ontslag als raadslid, 20150910.pdf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RKC, Onderzoek rekenkamercommissie Samenwerking en democratisch gehalte, nr 27514-31427,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RKC, Onderzoek rekenkamercommissie Samenwerking en democratisch gehalte, nr 27514-31427,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0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Regio Zwolle, Voortgang samenwerking binnen de Regio Zwolle, nr 283520-28076, 20150928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Regio Zwolle, Voortgang samenwerking binnen de Regio Zwolle, nr 283520-28076, 20150928.pdf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7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Raadslid.nu, reactie op actieplan lokale rekenkamers, nr 28820-28256,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Raadslid.nu, reactie op actieplan lokale rekenkamers, nr 28820-28256,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Aanneming benoeming HG Kappert, nr 28710-32253,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Aanneming benoeming HG Kappert, nr 28710-32253,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8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Het Oversticht, Jaarverslag welstandscommissie Dalfsen 2014,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Het Oversticht, Jaarverslag welstandscommissie Dalfsen 2014,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1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L.W. Verhoef, registeraccountant, jaarrekening 2014 van de gemeente Dalfsen, nr 28448-28108, 20150903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L.W. Verhoef, registeraccountant, jaarrekening 2014 van de gemeente Dalfsen, nr 28448-28108, 20150903.pdf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8-sep-2015-Ingekomen-stuk-SWOL-reactie-beleidsnota-2016-2012-20150921.pdf" TargetMode="External" /><Relationship Id="rId25" Type="http://schemas.openxmlformats.org/officeDocument/2006/relationships/hyperlink" Target="https://ris.dalfsen.nl//Raadsinformatie/Ingekomen-stuk/ter-afdoening-in-handen-van-het-college-stellen/Raad-28-sep-2015-Ingekomen-stuk-Dutch-Child-Center-Meer-keuze-voor-ouders-en-gemeente-nr-28642-31849-20150917.pdf" TargetMode="External" /><Relationship Id="rId26" Type="http://schemas.openxmlformats.org/officeDocument/2006/relationships/hyperlink" Target="https://ris.dalfsen.nl//Raadsinformatie/Ingekomen-stuk/ter-afdoening-in-handen-van-het-college-stellen/Raad-28-sep-2015-Ingekomen-stuk-Participatieraad-Dalfsen-Advies-vrijwilligers-en-mantelzorgbeleid-nr-28395-31455-20150901.pdf" TargetMode="External" /><Relationship Id="rId27" Type="http://schemas.openxmlformats.org/officeDocument/2006/relationships/hyperlink" Target="https://ris.dalfsen.nl//Raadsinformatie/Ingekomen-stuk/ter-afdoening-in-handen-van-het-college-stellen/Raad-28-sep-2015-Ingekomen-stuk-Carinova-Reactie-Nota-vrijwilligers-en-mantelzorgbeleid-nr-28285-31300-20150831.pdf" TargetMode="External" /><Relationship Id="rId28" Type="http://schemas.openxmlformats.org/officeDocument/2006/relationships/hyperlink" Target="https://ris.dalfsen.nl//Raadsinformatie/Ingekomen-stuk/ter-afdoening-in-handen-van-het-college-stellen/Raad-28-sep-2015-Ingekomen-stuk-Groen-Platform-Vecht-bevaarbaarheid-vd-Overijsselse-Vecht-nr-28275-31283-20150901.pdf" TargetMode="External" /><Relationship Id="rId29" Type="http://schemas.openxmlformats.org/officeDocument/2006/relationships/hyperlink" Target="https://ris.dalfsen.nl//Raadsinformatie/Ingekomen-stuk/ter-afdoening-in-handen-van-het-college-stellen/Raad-28-sep-2015-Ingekomen-stuk-B-J-reactie-op-nota-vrijwilligers-en-mantelzorgbeleid-28376-31428-20150831.pdf" TargetMode="External" /><Relationship Id="rId36" Type="http://schemas.openxmlformats.org/officeDocument/2006/relationships/hyperlink" Target="https://ris.dalfsen.nl//Raadsinformatie/Ingekomen-stuk/ter-afdoening-in-handen-van-de-griffier-stellen/Raad-28-sep-2015-Ingekomen-stuk-Kennisgeving-benoeming-H-G-Kappert-20150917.pdf" TargetMode="External" /><Relationship Id="rId37" Type="http://schemas.openxmlformats.org/officeDocument/2006/relationships/hyperlink" Target="https://ris.dalfsen.nl//Raadsinformatie/Ingekomen-stuk/ter-afdoening-in-handen-van-de-griffier-stellen/Raad-28-sep-2015-Ingekomen-stuk-A-Westerman-ontslag-als-raadslid-20150910.pdf" TargetMode="External" /><Relationship Id="rId38" Type="http://schemas.openxmlformats.org/officeDocument/2006/relationships/hyperlink" Target="https://ris.dalfsen.nl//Raadsinformatie/Ingekomen-stuk/ter-afdoening-in-handen-van-de-griffier-stellen/Raad-28-sep-2015-Ingekomen-stuk-RKC-Onderzoek-rekenkamercommissie-Samenwerking-en-democratisch-gehalte-nr-27514-31427-20150901.pdf" TargetMode="External" /><Relationship Id="rId39" Type="http://schemas.openxmlformats.org/officeDocument/2006/relationships/hyperlink" Target="https://ris.dalfsen.nl//Raadsinformatie/Ingekomen-stuk/voor-kennisgeving-aannemen/Raad-26-okt-2015-Ingekomen-stuk-Regio-Zwolle-Voortgang-samenwerking-binnen-de-Regio-Zwolle-nr-283520-28076-20150928.pdf" TargetMode="External" /><Relationship Id="rId40" Type="http://schemas.openxmlformats.org/officeDocument/2006/relationships/hyperlink" Target="https://ris.dalfsen.nl//Raadsinformatie/Ingekomen-stuk/voor-kennisgeving-aannemen/Raad-28-sep-2015-Ingekomen-stuk-Raadslid-nu-reactie-op-actieplan-lokale-rekenkamers-nr-28820-28256-20150921.pdf" TargetMode="External" /><Relationship Id="rId41" Type="http://schemas.openxmlformats.org/officeDocument/2006/relationships/hyperlink" Target="https://ris.dalfsen.nl//Raadsinformatie/Ingekomen-stuk/voor-kennisgeving-aannemen/Raad-28-sep-2015-Ingekomen-stuk-Aanneming-benoeming-HG-Kappert-nr-28710-32253-20150921.pdf" TargetMode="External" /><Relationship Id="rId42" Type="http://schemas.openxmlformats.org/officeDocument/2006/relationships/hyperlink" Target="https://ris.dalfsen.nl//Raadsinformatie/Ingekomen-stuk/voor-kennisgeving-aannemen/Raad-28-sep-2015-Ingekomen-stuk-Het-Oversticht-Jaarverslag-welstandscommissie-Dalfsen-2014-20150921.pdf" TargetMode="External" /><Relationship Id="rId43" Type="http://schemas.openxmlformats.org/officeDocument/2006/relationships/hyperlink" Target="https://ris.dalfsen.nl//Raadsinformatie/Ingekomen-stuk/voor-kennisgeving-aannemen/Raad-28-sep-2015-Ingekomen-stuk-L-W-Verhoef-registeraccountant-jaarrekening-2014-van-de-gemeente-Dalfsen-nr-28448-28108-201509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