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09:56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3">
                <draw:image xlink:href="Pictures/100000010000080000000800C9F7B2FE.png" xlink:type="simple" xlink:show="embed" xlink:actuate="onLoad" draw:mime-type="image/png"/>
              </draw:frame>
              11
            </text:p>
          </table:table-cell>
        </table:table-row>
        <table:table-row table:style-name="Table2.2">
          <table:table-cell table:style-name="Table2.A1" office:value-type="string">
            <text:p text:style-name="P8">Periode: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Verworpen amendement, D66-ChrU-VVD, Verkoop voormalige gemeentehuis Nieuwleusen, Raad 14 dec 2020
              <text:span text:style-name="T2"/>
            </text:p>
            <text:p text:style-name="P3"/>
          </table:table-cell>
          <table:table-cell table:style-name="Table3.A2" office:value-type="string">
            <text:p text:style-name="P4">16-12-2020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147,32 KB</text:p>
          </table:table-cell>
          <table:table-cell table:style-name="Table3.A2" office:value-type="string">
            <text:p text:style-name="P22">
              <text:a xlink:type="simple" xlink:href="https://ris.dalfsen.nl/Raadsinformatie/Amendement/Verworpen-amendement-D66-ChrU-VVD-Verkoop-voormalige-gemeentehuis-Nieuwleusen-Raad-14-dec-20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11.6 - Aangenomen, Amendement Bijdrage RTV Vechtdal Kadernota cultuur Raad 26 okt 2020.pdf
              <text:span text:style-name="T2"/>
            </text:p>
            <text:p text:style-name="P3"/>
          </table:table-cell>
          <table:table-cell table:style-name="Table3.A2" office:value-type="string">
            <text:p text:style-name="P4">27-10-2020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326,25 KB</text:p>
          </table:table-cell>
          <table:table-cell table:style-name="Table3.A2" office:value-type="string">
            <text:p text:style-name="P22">
              <text:a xlink:type="simple" xlink:href="https://ris.dalfsen.nl/Raadsinformatie/Amendement/11-6-Aangenomen-Amendement-Bijdrage-RTV-Vechtdal-Kadernota-cultuur-Raad-26-okt-2020-pdf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11.5 - Aangenomen, Amendement Scenariokeuze Kadernota cultuur Raad 26 okt 2020.pdf
              <text:span text:style-name="T2"/>
            </text:p>
            <text:p text:style-name="P3"/>
          </table:table-cell>
          <table:table-cell table:style-name="Table3.A2" office:value-type="string">
            <text:p text:style-name="P4">27-10-2020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300,79 KB</text:p>
          </table:table-cell>
          <table:table-cell table:style-name="Table3.A2" office:value-type="string">
            <text:p text:style-name="P22">
              <text:a xlink:type="simple" xlink:href="https://ris.dalfsen.nl/Raadsinformatie/Amendement/11-5-Aangenomen-Amendement-Scenariokeuze-Kadernota-cultuur-Raad-26-okt-2020-pdf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Amendement, Alle fracties, Meubilair en akoestiek hal, Raad 22 en 25 juni 2020
              <text:span text:style-name="T2"/>
            </text:p>
            <text:p text:style-name="P3"/>
          </table:table-cell>
          <table:table-cell table:style-name="Table3.A2" office:value-type="string">
            <text:p text:style-name="P4">26-06-2020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114,24 KB</text:p>
          </table:table-cell>
          <table:table-cell table:style-name="Table3.A2" office:value-type="string">
            <text:p text:style-name="P22">
              <text:a xlink:type="simple" xlink:href="https://ris.dalfsen.nl/Raadsinformatie/Amendement/Amendement-Alle-fracties-Meubilair-en-akoestiek-hal-Raad-22-en-25-juni-2020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PvdA-CDA-VVD Ontwerp VVGB Zonnepark Hooiweg Raad 15 juni 2020.pdf
              <text:span text:style-name="T2"/>
            </text:p>
            <text:p text:style-name="P3"/>
          </table:table-cell>
          <table:table-cell table:style-name="Table3.A2" office:value-type="string">
            <text:p text:style-name="P4">16-06-2020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113,12 KB</text:p>
          </table:table-cell>
          <table:table-cell table:style-name="Table3.A2" office:value-type="string">
            <text:p text:style-name="P22">
              <text:a xlink:type="simple" xlink:href="https://ris.dalfsen.nl/Raadsinformatie/Amendement/Amendement-PvdA-CDA-VVD-Ontwerp-VVGB-Zonnepark-Hooiweg-Raad-15-juni-2020-pdf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Amendement CDA-PvdA-VVD-D66 Ontwerp VVGB Zonnepark Hoevenweg Raad 15 juni 2020.pdf
              <text:span text:style-name="T2"/>
            </text:p>
            <text:p text:style-name="P3"/>
          </table:table-cell>
          <table:table-cell table:style-name="Table3.A2" office:value-type="string">
            <text:p text:style-name="P4">16-06-2020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21,17 KB</text:p>
          </table:table-cell>
          <table:table-cell table:style-name="Table3.A2" office:value-type="string">
            <text:p text:style-name="P22">
              <text:a xlink:type="simple" xlink:href="https://ris.dalfsen.nl/Raadsinformatie/Amendement/Amendement-CDA-PvdA-VVD-D66-Ontwerp-VVGB-Zonnepark-Hoevenweg-Raad-15-juni-2020-pdf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Amendement, alle fracties, Stedenbouwkundig plan Oosterdalfsen Zuid, v2, Raad 20 apr 2020
              <text:span text:style-name="T2"/>
            </text:p>
            <text:p text:style-name="P3"/>
          </table:table-cell>
          <table:table-cell table:style-name="Table3.A2" office:value-type="string">
            <text:p text:style-name="P4">21-04-2020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127,52 KB</text:p>
          </table:table-cell>
          <table:table-cell table:style-name="Table3.A2" office:value-type="string">
            <text:p text:style-name="P22">
              <text:a xlink:type="simple" xlink:href="https://ris.dalfsen.nl/Raadsinformatie/Amendement/Amendement-alle-fracties-Stedenbouwkundig-plan-Oosterdalfsen-Zuid-v2-Raad-20-apr-2020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Verworpen Amendement D66, Kaders duurzame energie eigen gebruik, raad 24 feb 2020
              <text:span text:style-name="T2"/>
            </text:p>
            <text:p text:style-name="P3"/>
          </table:table-cell>
          <table:table-cell table:style-name="Table3.A2" office:value-type="string">
            <text:p text:style-name="P4">27-02-2020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199,30 KB</text:p>
          </table:table-cell>
          <table:table-cell table:style-name="Table3.A2" office:value-type="string">
            <text:p text:style-name="P22">
              <text:a xlink:type="simple" xlink:href="https://ris.dalfsen.nl/Raadsinformatie/Amendement/Verworpen-Amendement-D66-Kaders-duurzame-energie-eigen-gebruik-raad-24-feb-2020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A2-2020, aangenomen amendement CDA-GB, Kaders duurzame energieopwekking eigen gebruik, raad 24 feb 2020
              <text:span text:style-name="T2"/>
            </text:p>
            <text:p text:style-name="P3"/>
          </table:table-cell>
          <table:table-cell table:style-name="Table3.A2" office:value-type="string">
            <text:p text:style-name="P4">27-02-2020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79,16 KB</text:p>
          </table:table-cell>
          <table:table-cell table:style-name="Table3.A2" office:value-type="string">
            <text:p text:style-name="P22">
              <text:a xlink:type="simple" xlink:href="https://ris.dalfsen.nl/Raadsinformatie/Amendement/A2-2020-aangenomen-amendement-CDA-GB-Kaders-duurzame-energieopwekking-eigen-gebruik-raad-24-feb-2020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Verworpen amendement PvdA-ChrU, Kaders duurzame energieopwekking eigen gebruik, raad 24 feb 2020
              <text:span text:style-name="T2"/>
            </text:p>
            <text:p text:style-name="P3"/>
          </table:table-cell>
          <table:table-cell table:style-name="Table3.A2" office:value-type="string">
            <text:p text:style-name="P4">27-02-2020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95,48 KB</text:p>
          </table:table-cell>
          <table:table-cell table:style-name="Table3.A2" office:value-type="string">
            <text:p text:style-name="P22">
              <text:a xlink:type="simple" xlink:href="https://ris.dalfsen.nl/Raadsinformatie/Amendement/Verworpen-amendement-PvdA-ChrU-Kaders-duurzame-energieopwekking-eigen-gebruik-raad-24-feb-2020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A1-2020, Aangenomen amendement CDA, Uitbreiding Witte Villa, Raad 27 januari 2020
              <text:span text:style-name="T2"/>
            </text:p>
            <text:p text:style-name="P3"/>
          </table:table-cell>
          <table:table-cell table:style-name="Table3.A2" office:value-type="string">
            <text:p text:style-name="P4">28-01-2020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83,89 KB</text:p>
          </table:table-cell>
          <table:table-cell table:style-name="Table3.A2" office:value-type="string">
            <text:p text:style-name="P22">
              <text:a xlink:type="simple" xlink:href="https://ris.dalfsen.nl/Raadsinformatie/Amendement/A1-2020-Aangenomen-amendement-CDA-Uitbreiding-Witte-Villa-Raad-27-januari-2020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5" meta:object-count="0" meta:page-count="2" meta:paragraph-count="77" meta:word-count="211" meta:character-count="1397" meta:non-whitespace-character-count="126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1828050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1828050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