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2008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amendement%20CDA%20-%20scan.pdf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09-12-2008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277,20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20080421 - 15. Vaststellen BP Buitengebied Lemelerveld - AMENDEMENT.pdf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06-05-2008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20080421 - 18. Nota ketenbeleid - AMENDEMENT.pdf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06-05-2008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20080421 - 17. Vrijwilligersverzekering - AMENDEMENT.pdf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06-05-2008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08/24-november/19:30/Kredietvoorstel-portefeuillehouder-de-heer-E.-Goldsteen/amendement20CDA20-20scan.pdf" TargetMode="External" /><Relationship Id="rId26" Type="http://schemas.openxmlformats.org/officeDocument/2006/relationships/hyperlink" Target="https://ris.dalfsen.nl/Raadsinformatie/Amendement/20080421-15-Vaststellen-BP-Buitengebied-Lemelerveld-AMENDEMENT.pdf" TargetMode="External" /><Relationship Id="rId27" Type="http://schemas.openxmlformats.org/officeDocument/2006/relationships/hyperlink" Target="https://ris.dalfsen.nl/Raadsinformatie/Amendement/20080421-18-Nota-ketenbeleid-AMENDEMENT.pdf" TargetMode="External" /><Relationship Id="rId28" Type="http://schemas.openxmlformats.org/officeDocument/2006/relationships/hyperlink" Target="https://ris.dalfsen.nl/Vergaderingen/Gemeenteraad/2008/21-april/19:30/Verzekeren-van-vrijwilligers-portefeuillehouder-Mw.-G..-Laarman-Hemstede/20080421-17-Vrijwilligersverzekering-AMENDEMEN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